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sz w:val="48"/>
          <w:szCs w:val="4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10720800" cy="7574400"/>
            <wp:effectExtent b="0" l="0" r="0" t="0"/>
            <wp:wrapNone/>
            <wp:docPr descr="Uma imagem contendo Interface gráfica do usuário&#10;&#10;Descrição gerada automaticamente" id="2057470744"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11949" l="0" r="0" t="11949"/>
                    <a:stretch>
                      <a:fillRect/>
                    </a:stretch>
                  </pic:blipFill>
                  <pic:spPr>
                    <a:xfrm>
                      <a:off x="0" y="0"/>
                      <a:ext cx="10720800" cy="7574400"/>
                    </a:xfrm>
                    <a:prstGeom prst="rect"/>
                    <a:ln/>
                  </pic:spPr>
                </pic:pic>
              </a:graphicData>
            </a:graphic>
          </wp:anchor>
        </w:drawing>
      </w:r>
      <w:r w:rsidDel="00000000" w:rsidR="00000000" w:rsidRPr="00000000">
        <w:rPr>
          <w:rFonts w:ascii="Times New Roman" w:cs="Times New Roman" w:eastAsia="Times New Roman" w:hAnsi="Times New Roman"/>
          <w:b w:val="1"/>
          <w:sz w:val="36"/>
          <w:szCs w:val="36"/>
          <w:rtl w:val="0"/>
        </w:rPr>
        <w:t xml:space="preserve">Relatório da Comissão Local </w:t>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Plano de Desenvolvimento Institucional 2026-2030 </w:t>
      </w:r>
    </w:p>
    <w:p w:rsidR="00000000" w:rsidDel="00000000" w:rsidP="00000000" w:rsidRDefault="00000000" w:rsidRPr="00000000" w14:paraId="00000004">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Campus [nome do campus]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Presidente da Comissão Local</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do membro]</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Membros da Comissão Local</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dos membros]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Estrutura local para o desenvolvimento do PDI 2026-2030</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-634</wp:posOffset>
            </wp:positionV>
            <wp:extent cx="10720705" cy="7574280"/>
            <wp:effectExtent b="0" l="0" r="0" t="0"/>
            <wp:wrapNone/>
            <wp:docPr descr="Uma imagem contendo Interface gráfica do usuário&#10;&#10;Descrição gerada automaticamente" id="2057470755"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dos Grupo de Trabalho]</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dos membros]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dos Grupo de Trabalho]</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dos membros]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1" distB="0" distT="0" distL="0" distR="0" hidden="0" layoutInCell="1" locked="0" relativeHeight="0" simplePos="0">
            <wp:simplePos x="0" y="0"/>
            <wp:positionH relativeFrom="page">
              <wp:posOffset>3810</wp:posOffset>
            </wp:positionH>
            <wp:positionV relativeFrom="page">
              <wp:posOffset>6350</wp:posOffset>
            </wp:positionV>
            <wp:extent cx="10720705" cy="7574280"/>
            <wp:effectExtent b="0" l="0" r="0" t="0"/>
            <wp:wrapNone/>
            <wp:docPr descr="Uma imagem contendo Interface gráfica do usuário&#10;&#10;Descrição gerada automaticamente" id="2057470739"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Fonts w:ascii="Times New Roman" w:cs="Times New Roman" w:eastAsia="Times New Roman" w:hAnsi="Times New Roman"/>
          <w:b w:val="1"/>
          <w:rtl w:val="0"/>
        </w:rPr>
        <w:t xml:space="preserve">1 Atividades executadas pela Comissão Local</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tbl>
      <w:tblPr>
        <w:tblStyle w:val="Table1"/>
        <w:tblW w:w="13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7916"/>
        <w:gridCol w:w="4665"/>
        <w:tblGridChange w:id="0">
          <w:tblGrid>
            <w:gridCol w:w="1413"/>
            <w:gridCol w:w="7916"/>
            <w:gridCol w:w="4665"/>
          </w:tblGrid>
        </w:tblGridChange>
      </w:tblGrid>
      <w:tr>
        <w:trPr>
          <w:cantSplit w:val="0"/>
          <w:tblHeader w:val="0"/>
        </w:trPr>
        <w:tc>
          <w:tcPr/>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w:t>
            </w:r>
          </w:p>
        </w:tc>
        <w:tc>
          <w:tcPr/>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Atividade</w:t>
            </w:r>
          </w:p>
        </w:tc>
        <w:tc>
          <w:tcPr/>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Número de ata / Como foi registrado</w:t>
            </w:r>
          </w:p>
        </w:tc>
      </w:tr>
      <w:tr>
        <w:trPr>
          <w:cantSplit w:val="0"/>
          <w:tblHeader w:val="0"/>
        </w:trPr>
        <w:tc>
          <w:tcPr/>
          <w:p w:rsidR="00000000" w:rsidDel="00000000" w:rsidP="00000000" w:rsidRDefault="00000000" w:rsidRPr="00000000" w14:paraId="0000001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data]</w:t>
            </w:r>
          </w:p>
        </w:tc>
        <w:tc>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Reuniões das comissão local e grupos temáticos (GTs): objetivo, participantes e pauta.</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Comunicações presenciais da comissão: conteúdo e público-alvo.</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Comunicações online da comissão: conteúdo e público-alvo.</w:t>
            </w:r>
          </w:p>
        </w:tc>
        <w:tc>
          <w:tcPr/>
          <w:p w:rsidR="00000000" w:rsidDel="00000000" w:rsidP="00000000" w:rsidRDefault="00000000" w:rsidRPr="00000000" w14:paraId="0000001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link para ata ou documento de registro]</w:t>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data]</w:t>
            </w:r>
          </w:p>
        </w:tc>
        <w:tc>
          <w:tcPr/>
          <w:p w:rsidR="00000000" w:rsidDel="00000000" w:rsidP="00000000" w:rsidRDefault="00000000" w:rsidRPr="00000000" w14:paraId="0000002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w:t>
            </w:r>
          </w:p>
        </w:tc>
        <w:tc>
          <w:tcPr/>
          <w:p w:rsidR="00000000" w:rsidDel="00000000" w:rsidP="00000000" w:rsidRDefault="00000000" w:rsidRPr="00000000" w14:paraId="0000002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link para ata ou documento de registro]</w:t>
            </w:r>
          </w:p>
        </w:tc>
      </w:tr>
      <w:tr>
        <w:trPr>
          <w:cantSplit w:val="0"/>
          <w:tblHeader w:val="0"/>
        </w:trPr>
        <w:tc>
          <w:tcPr/>
          <w:p w:rsidR="00000000" w:rsidDel="00000000" w:rsidP="00000000" w:rsidRDefault="00000000" w:rsidRPr="00000000" w14:paraId="0000002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data]</w:t>
            </w:r>
          </w:p>
        </w:tc>
        <w:tc>
          <w:tcPr/>
          <w:p w:rsidR="00000000" w:rsidDel="00000000" w:rsidP="00000000" w:rsidRDefault="00000000" w:rsidRPr="00000000" w14:paraId="0000002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w:t>
            </w:r>
          </w:p>
        </w:tc>
        <w:tc>
          <w:tcPr/>
          <w:p w:rsidR="00000000" w:rsidDel="00000000" w:rsidP="00000000" w:rsidRDefault="00000000" w:rsidRPr="00000000" w14:paraId="0000002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link para ata ou documento de registro]</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data]</w:t>
            </w:r>
          </w:p>
        </w:tc>
        <w:tc>
          <w:tcPr/>
          <w:p w:rsidR="00000000" w:rsidDel="00000000" w:rsidP="00000000" w:rsidRDefault="00000000" w:rsidRPr="00000000" w14:paraId="0000002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w:t>
            </w:r>
          </w:p>
        </w:tc>
        <w:tc>
          <w:tcPr/>
          <w:p w:rsidR="00000000" w:rsidDel="00000000" w:rsidP="00000000" w:rsidRDefault="00000000" w:rsidRPr="00000000" w14:paraId="0000002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link para ata ou documento de registro]</w:t>
            </w:r>
          </w:p>
        </w:tc>
      </w:tr>
      <w:tr>
        <w:trPr>
          <w:cantSplit w:val="0"/>
          <w:tblHeader w:val="0"/>
        </w:trPr>
        <w:tc>
          <w:tcPr/>
          <w:p w:rsidR="00000000" w:rsidDel="00000000" w:rsidP="00000000" w:rsidRDefault="00000000" w:rsidRPr="00000000" w14:paraId="0000002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data]</w:t>
            </w:r>
          </w:p>
        </w:tc>
        <w:tc>
          <w:tcPr/>
          <w:p w:rsidR="00000000" w:rsidDel="00000000" w:rsidP="00000000" w:rsidRDefault="00000000" w:rsidRPr="00000000" w14:paraId="0000002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w:t>
            </w:r>
          </w:p>
        </w:tc>
        <w:tc>
          <w:tcPr/>
          <w:p w:rsidR="00000000" w:rsidDel="00000000" w:rsidP="00000000" w:rsidRDefault="00000000" w:rsidRPr="00000000" w14:paraId="0000002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[Inserir link para ata ou documento de registro]</w:t>
            </w:r>
          </w:p>
        </w:tc>
      </w:tr>
    </w:tbl>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Diretriz da Comissão Central: As atividades deverão ser registradas por meio de atas no SUAP, sob a responsabilidade da Comissão Local, garantindo a devida publicidade e transparência das ações.</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Pr>
        <w:drawing>
          <wp:anchor allowOverlap="1" behindDoc="1" distB="0" distT="0" distL="0" distR="0" hidden="0" layoutInCell="1" locked="0" relativeHeight="0" simplePos="0">
            <wp:simplePos x="0" y="0"/>
            <wp:positionH relativeFrom="page">
              <wp:posOffset>13335</wp:posOffset>
            </wp:positionH>
            <wp:positionV relativeFrom="page">
              <wp:posOffset>7654925</wp:posOffset>
            </wp:positionV>
            <wp:extent cx="10720705" cy="7574280"/>
            <wp:effectExtent b="0" l="0" r="0" t="0"/>
            <wp:wrapNone/>
            <wp:docPr descr="Uma imagem contendo Interface gráfica do usuário&#10;&#10;Descrição gerada automaticamente" id="2057470742"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1" distB="0" distT="0" distL="0" distR="0" hidden="0" layoutInCell="1" locked="0" relativeHeight="0" simplePos="0">
            <wp:simplePos x="0" y="0"/>
            <wp:positionH relativeFrom="page">
              <wp:posOffset>13335</wp:posOffset>
            </wp:positionH>
            <wp:positionV relativeFrom="page">
              <wp:posOffset>73025</wp:posOffset>
            </wp:positionV>
            <wp:extent cx="10720705" cy="7574280"/>
            <wp:effectExtent b="0" l="0" r="0" t="0"/>
            <wp:wrapNone/>
            <wp:docPr descr="Uma imagem contendo Interface gráfica do usuário&#10;&#10;Descrição gerada automaticamente" id="2057470750"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Fonts w:ascii="Times New Roman" w:cs="Times New Roman" w:eastAsia="Times New Roman" w:hAnsi="Times New Roman"/>
          <w:b w:val="1"/>
          <w:rtl w:val="0"/>
        </w:rPr>
        <w:t xml:space="preserve">2 Oferta de vagas</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Cálculo da progressão da oferta de vagas por modalidade de curso</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tbl>
      <w:tblPr>
        <w:tblStyle w:val="Table2"/>
        <w:tblW w:w="13995.0" w:type="dxa"/>
        <w:jc w:val="left"/>
        <w:tblLayout w:type="fixed"/>
        <w:tblLook w:val="0400"/>
      </w:tblPr>
      <w:tblGrid>
        <w:gridCol w:w="2070"/>
        <w:gridCol w:w="1605"/>
        <w:gridCol w:w="780"/>
        <w:gridCol w:w="1605"/>
        <w:gridCol w:w="780"/>
        <w:gridCol w:w="1605"/>
        <w:gridCol w:w="780"/>
        <w:gridCol w:w="1605"/>
        <w:gridCol w:w="780"/>
        <w:gridCol w:w="1605"/>
        <w:gridCol w:w="780"/>
        <w:tblGridChange w:id="0">
          <w:tblGrid>
            <w:gridCol w:w="2070"/>
            <w:gridCol w:w="1605"/>
            <w:gridCol w:w="780"/>
            <w:gridCol w:w="1605"/>
            <w:gridCol w:w="780"/>
            <w:gridCol w:w="1605"/>
            <w:gridCol w:w="780"/>
            <w:gridCol w:w="1605"/>
            <w:gridCol w:w="780"/>
            <w:gridCol w:w="1605"/>
            <w:gridCol w:w="780"/>
          </w:tblGrid>
        </w:tblGridChange>
      </w:tblGrid>
      <w:tr>
        <w:trPr>
          <w:cantSplit w:val="0"/>
          <w:tblHeader w:val="1"/>
        </w:trPr>
        <w:tc>
          <w:tcPr>
            <w:vMerge w:val="restart"/>
            <w:tcBorders>
              <w:top w:color="000000" w:space="0" w:sz="8" w:val="single"/>
              <w:left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3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Oferta</w:t>
            </w:r>
          </w:p>
        </w:tc>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w:t>
            </w:r>
          </w:p>
        </w:tc>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2027</w:t>
            </w:r>
          </w:p>
        </w:tc>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2028</w:t>
            </w:r>
          </w:p>
        </w:tc>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2029</w:t>
            </w:r>
          </w:p>
        </w:tc>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2030</w:t>
            </w:r>
          </w:p>
        </w:tc>
      </w:tr>
      <w:tr>
        <w:trPr>
          <w:cantSplit w:val="0"/>
          <w:tblHeader w:val="1"/>
        </w:trPr>
        <w:tc>
          <w:tcPr>
            <w:vMerge w:val="continue"/>
            <w:tcBorders>
              <w:top w:color="000000" w:space="0" w:sz="8" w:val="single"/>
              <w:left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Vagas ofertadas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Vagas ofertadas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Vagas ofertadas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Vagas ofertadas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Vagas ofertadas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1"/>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Técnico (50%)*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1"/>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Licenciatura e/ou Formação Pedagógica de Nível Superior** (20%)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Proeja (10%)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6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Outros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7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[Somatório]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[Somatório]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[Somatório]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[Somatório]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[Somatório]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Diretriz da Comissão Central: </w:t>
      </w:r>
      <w:r w:rsidDel="00000000" w:rsidR="00000000" w:rsidRPr="00000000">
        <w:rPr>
          <w:rFonts w:ascii="Times New Roman" w:cs="Times New Roman" w:eastAsia="Times New Roman" w:hAnsi="Times New Roman"/>
          <w:i w:val="1"/>
          <w:rtl w:val="0"/>
        </w:rPr>
        <w:t xml:space="preserve">Indicar a progressão da oferta de vagas, de modo que a oferta esteja alinhada com as diretrizes da Lei nº 11.892, de 29 de dezembro de 2008 e </w:t>
      </w:r>
      <w:hyperlink r:id="rId8">
        <w:r w:rsidDel="00000000" w:rsidR="00000000" w:rsidRPr="00000000">
          <w:rPr>
            <w:rFonts w:ascii="Times New Roman" w:cs="Times New Roman" w:eastAsia="Times New Roman" w:hAnsi="Times New Roman"/>
            <w:i w:val="1"/>
            <w:rtl w:val="0"/>
          </w:rPr>
          <w:t xml:space="preserve">decreto nº 5.840, de 13 de julho de 2006</w:t>
        </w:r>
      </w:hyperlink>
      <w:r w:rsidDel="00000000" w:rsidR="00000000" w:rsidRPr="00000000">
        <w:rPr>
          <w:rFonts w:ascii="Times New Roman" w:cs="Times New Roman" w:eastAsia="Times New Roman" w:hAnsi="Times New Roman"/>
          <w:i w:val="1"/>
          <w:rtl w:val="0"/>
        </w:rPr>
        <w:t xml:space="preserve"> até o último ano de vigência do PDI.</w:t>
      </w: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preferencialmente integrado </w:t>
      </w:r>
    </w:p>
    <w:p w:rsidR="00000000" w:rsidDel="00000000" w:rsidP="00000000" w:rsidRDefault="00000000" w:rsidRPr="00000000" w14:paraId="00000085">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6">
      <w:pPr>
        <w:spacing w:line="240" w:lineRule="auto"/>
        <w:jc w:val="both"/>
        <w:rPr>
          <w:rFonts w:ascii="Open Sans" w:cs="Open Sans" w:eastAsia="Open Sans" w:hAnsi="Open Sans"/>
          <w:sz w:val="48"/>
          <w:szCs w:val="48"/>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rtl w:val="0"/>
        </w:rPr>
        <w:t xml:space="preserve">*b) cursos de licenciatura, bem como programas especiais de formação pedagógica, com vistas na formação de professores para a educação básica, sobretudo nas áreas de ciências e matemática, e para a educação profissional.</w:t>
      </w: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b w:val="1"/>
        </w:rPr>
      </w:pPr>
      <w:r w:rsidDel="00000000" w:rsidR="00000000" w:rsidRPr="00000000">
        <w:rPr>
          <w:rFonts w:ascii="Open Sans" w:cs="Open Sans" w:eastAsia="Open Sans" w:hAnsi="Open Sans"/>
          <w:sz w:val="48"/>
          <w:szCs w:val="48"/>
          <w:rtl w:val="0"/>
        </w:rPr>
        <w:t xml:space="preserve"> </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Organização para verticalização do Ensino</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exemplo</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Vertical 1</w:t>
      </w:r>
    </w:p>
    <w:tbl>
      <w:tblPr>
        <w:tblStyle w:val="Table3"/>
        <w:tblW w:w="14175.0" w:type="dxa"/>
        <w:jc w:val="left"/>
        <w:tblLayout w:type="fixed"/>
        <w:tblLook w:val="0400"/>
      </w:tblPr>
      <w:tblGrid>
        <w:gridCol w:w="2835"/>
        <w:gridCol w:w="2835"/>
        <w:gridCol w:w="2835"/>
        <w:gridCol w:w="2835"/>
        <w:gridCol w:w="2835"/>
        <w:tblGridChange w:id="0">
          <w:tblGrid>
            <w:gridCol w:w="2835"/>
            <w:gridCol w:w="2835"/>
            <w:gridCol w:w="2835"/>
            <w:gridCol w:w="2835"/>
            <w:gridCol w:w="28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D">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Eixo Tecnológico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E">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Formação Inicial e Continuada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F">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Nível técnico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0">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Nível superior</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1">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Pós-graduação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Gestão e Negócios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jc w:val="center"/>
              <w:rPr>
                <w:rFonts w:ascii="Times New Roman" w:cs="Times New Roman" w:eastAsia="Times New Roman" w:hAnsi="Times New Roman"/>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Técnico em Administração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Tecnologia em Recursos Humanos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Especialização em Gestão do Agronegócio</w:t>
            </w:r>
          </w:p>
        </w:tc>
      </w:tr>
    </w:tbl>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Vertical [n]</w:t>
      </w:r>
    </w:p>
    <w:tbl>
      <w:tblPr>
        <w:tblStyle w:val="Table4"/>
        <w:tblW w:w="14175.0" w:type="dxa"/>
        <w:jc w:val="left"/>
        <w:tblLayout w:type="fixed"/>
        <w:tblLook w:val="0400"/>
      </w:tblPr>
      <w:tblGrid>
        <w:gridCol w:w="2835"/>
        <w:gridCol w:w="2835"/>
        <w:gridCol w:w="2835"/>
        <w:gridCol w:w="2835"/>
        <w:gridCol w:w="2835"/>
        <w:tblGridChange w:id="0">
          <w:tblGrid>
            <w:gridCol w:w="2835"/>
            <w:gridCol w:w="2835"/>
            <w:gridCol w:w="2835"/>
            <w:gridCol w:w="2835"/>
            <w:gridCol w:w="28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Eixo Tecnológico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Formação Inicial e Continuada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Nível técnico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Nível superior</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Pós-graduação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Recursos Naturais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bl>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Vertical [n]</w:t>
      </w:r>
    </w:p>
    <w:tbl>
      <w:tblPr>
        <w:tblStyle w:val="Table5"/>
        <w:tblW w:w="14175.0" w:type="dxa"/>
        <w:jc w:val="left"/>
        <w:tblLayout w:type="fixed"/>
        <w:tblLook w:val="0400"/>
      </w:tblPr>
      <w:tblGrid>
        <w:gridCol w:w="2835"/>
        <w:gridCol w:w="2835"/>
        <w:gridCol w:w="2835"/>
        <w:gridCol w:w="2835"/>
        <w:gridCol w:w="2835"/>
        <w:tblGridChange w:id="0">
          <w:tblGrid>
            <w:gridCol w:w="2835"/>
            <w:gridCol w:w="2835"/>
            <w:gridCol w:w="2835"/>
            <w:gridCol w:w="2835"/>
            <w:gridCol w:w="28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Eixo Tecnológico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Formação Inicial e Continuada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Nível técnico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Nível superior</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Pós-graduação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Produção Alimentícia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bl>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Diretriz da Comissão Central: Todos os cursos do campus devem estar vinculados a pelo menos um vertical, mesmo nos casos em que o vertical ainda esteja incompleto. Os campi devem organizar sua oferta de forma a priorizar o maior número de Verticais completos até o final do período de vigência do PDI 2026-2030.</w:t>
      </w:r>
      <w:r w:rsidDel="00000000" w:rsidR="00000000" w:rsidRPr="00000000">
        <w:rPr>
          <w:rFonts w:ascii="Open Sans" w:cs="Open Sans" w:eastAsia="Open Sans" w:hAnsi="Open Sans"/>
          <w:sz w:val="48"/>
          <w:szCs w:val="48"/>
          <w:rtl w:val="0"/>
        </w:rPr>
        <w:t xml:space="preserve"> </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-12699</wp:posOffset>
            </wp:positionV>
            <wp:extent cx="10720705" cy="7574280"/>
            <wp:effectExtent b="0" l="0" r="0" t="0"/>
            <wp:wrapNone/>
            <wp:docPr descr="Uma imagem contendo Interface gráfica do usuário&#10;&#10;Descrição gerada automaticamente" id="2057470749"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Histórico da oferta de cursos nos últimos 3 anos (2022 a 2024)</w:t>
      </w:r>
    </w:p>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tl w:val="0"/>
        </w:rPr>
      </w:r>
    </w:p>
    <w:tbl>
      <w:tblPr>
        <w:tblStyle w:val="Table6"/>
        <w:tblW w:w="14355.0" w:type="dxa"/>
        <w:jc w:val="left"/>
        <w:tblLayout w:type="fixed"/>
        <w:tblLook w:val="0400"/>
      </w:tblPr>
      <w:tblGrid>
        <w:gridCol w:w="2115"/>
        <w:gridCol w:w="1170"/>
        <w:gridCol w:w="1140"/>
        <w:gridCol w:w="960"/>
        <w:gridCol w:w="990"/>
        <w:gridCol w:w="1140"/>
        <w:gridCol w:w="1140"/>
        <w:gridCol w:w="1140"/>
        <w:gridCol w:w="1140"/>
        <w:gridCol w:w="1140"/>
        <w:gridCol w:w="1140"/>
        <w:gridCol w:w="1140"/>
        <w:tblGridChange w:id="0">
          <w:tblGrid>
            <w:gridCol w:w="2115"/>
            <w:gridCol w:w="1170"/>
            <w:gridCol w:w="1140"/>
            <w:gridCol w:w="960"/>
            <w:gridCol w:w="990"/>
            <w:gridCol w:w="1140"/>
            <w:gridCol w:w="1140"/>
            <w:gridCol w:w="1140"/>
            <w:gridCol w:w="1140"/>
            <w:gridCol w:w="1140"/>
            <w:gridCol w:w="1140"/>
            <w:gridCol w:w="1140"/>
          </w:tblGrid>
        </w:tblGridChange>
      </w:tblGrid>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oferta</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Modalidade</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do curso</w:t>
            </w:r>
          </w:p>
        </w:tc>
        <w:tc>
          <w:tcPr>
            <w:gridSpan w:val="3"/>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 2022</w:t>
            </w:r>
          </w:p>
        </w:tc>
        <w:tc>
          <w:tcPr>
            <w:gridSpan w:val="3"/>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 2023</w:t>
            </w:r>
          </w:p>
        </w:tc>
        <w:tc>
          <w:tcPr>
            <w:gridSpan w:val="3"/>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C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 2024</w:t>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5">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6">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after="0" w:before="0" w:line="240" w:lineRule="auto"/>
              <w:ind w:left="0" w:firstLine="0"/>
              <w:jc w:val="center"/>
              <w:rPr>
                <w:rFonts w:ascii="Times New Roman" w:cs="Times New Roman" w:eastAsia="Times New Roman" w:hAnsi="Times New Roman"/>
                <w:i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C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Vagas ofertadas</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C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Inscritos no 1º edital de oferta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C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Matrículas no 1º edital</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C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Vagas ofertadas</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C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Inscritos no 1º edital de oferta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C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Matrículas no 1º edital</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C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Vagas ofertadas</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C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Inscritos no 1º edital de oferta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D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Matrículas no 1º edital</w:t>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Integrado /</w:t>
            </w:r>
          </w:p>
          <w:p w:rsidR="00000000" w:rsidDel="00000000" w:rsidP="00000000" w:rsidRDefault="00000000" w:rsidRPr="00000000" w14:paraId="000000D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Subsequente / Concomitante / Proeja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0D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F">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0E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Bacharelado / Licenciatura / Tecnologia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0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Especialização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0F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Mestrado Acadêmico/</w:t>
            </w:r>
          </w:p>
          <w:p w:rsidR="00000000" w:rsidDel="00000000" w:rsidP="00000000" w:rsidRDefault="00000000" w:rsidRPr="00000000" w14:paraId="000001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Mestrado Profissional/</w:t>
            </w:r>
          </w:p>
          <w:p w:rsidR="00000000" w:rsidDel="00000000" w:rsidP="00000000" w:rsidRDefault="00000000" w:rsidRPr="00000000" w14:paraId="000001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Doutorado Acadêmico/</w:t>
            </w:r>
          </w:p>
          <w:p w:rsidR="00000000" w:rsidDel="00000000" w:rsidP="00000000" w:rsidRDefault="00000000" w:rsidRPr="00000000" w14:paraId="0000010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Doutorado Profissional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0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bl>
    <w:p w:rsidR="00000000" w:rsidDel="00000000" w:rsidP="00000000" w:rsidRDefault="00000000" w:rsidRPr="00000000" w14:paraId="000001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Diretriz da Comissão Central: Inserir a evolução da oferta prévia de todos os Cursos Técnicos, Graduação e Pós-Graduação (Lato e Stricto Sensu) do campus entre os anos de 2022 e 2024.</w:t>
      </w:r>
    </w:p>
    <w:p w:rsidR="00000000" w:rsidDel="00000000" w:rsidP="00000000" w:rsidRDefault="00000000" w:rsidRPr="00000000" w14:paraId="0000011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 Cronograma de oferta de oferta de Cursos Técnicos</w:t>
      </w:r>
    </w:p>
    <w:p w:rsidR="00000000" w:rsidDel="00000000" w:rsidP="00000000" w:rsidRDefault="00000000" w:rsidRPr="00000000" w14:paraId="0000011E">
      <w:pPr>
        <w:rPr>
          <w:rFonts w:ascii="Times New Roman" w:cs="Times New Roman" w:eastAsia="Times New Roman" w:hAnsi="Times New Roman"/>
          <w:b w:val="1"/>
        </w:rPr>
      </w:pPr>
      <w:r w:rsidDel="00000000" w:rsidR="00000000" w:rsidRPr="00000000">
        <w:rPr>
          <w:rtl w:val="0"/>
        </w:rPr>
      </w:r>
    </w:p>
    <w:tbl>
      <w:tblPr>
        <w:tblStyle w:val="Table7"/>
        <w:tblW w:w="13740.0" w:type="dxa"/>
        <w:jc w:val="left"/>
        <w:tblLayout w:type="fixed"/>
        <w:tblLook w:val="0400"/>
      </w:tblPr>
      <w:tblGrid>
        <w:gridCol w:w="1410"/>
        <w:gridCol w:w="1230"/>
        <w:gridCol w:w="2970"/>
        <w:gridCol w:w="915"/>
        <w:gridCol w:w="1215"/>
        <w:gridCol w:w="1185"/>
        <w:gridCol w:w="1200"/>
        <w:gridCol w:w="720"/>
        <w:gridCol w:w="705"/>
        <w:gridCol w:w="690"/>
        <w:gridCol w:w="660"/>
        <w:gridCol w:w="840"/>
        <w:tblGridChange w:id="0">
          <w:tblGrid>
            <w:gridCol w:w="1410"/>
            <w:gridCol w:w="1230"/>
            <w:gridCol w:w="2970"/>
            <w:gridCol w:w="915"/>
            <w:gridCol w:w="1215"/>
            <w:gridCol w:w="1185"/>
            <w:gridCol w:w="1200"/>
            <w:gridCol w:w="720"/>
            <w:gridCol w:w="705"/>
            <w:gridCol w:w="690"/>
            <w:gridCol w:w="660"/>
            <w:gridCol w:w="8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1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oferta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Modalidade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do curso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turmas</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discentes por turma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Turno de funcionamento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Regime de matrícula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2027</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2028</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2029</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Integrado /</w:t>
            </w:r>
          </w:p>
          <w:p w:rsidR="00000000" w:rsidDel="00000000" w:rsidP="00000000" w:rsidRDefault="00000000" w:rsidRPr="00000000" w14:paraId="0000012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Subsequente / Concomitante / Proeja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2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Integrado /</w:t>
            </w:r>
          </w:p>
          <w:p w:rsidR="00000000" w:rsidDel="00000000" w:rsidP="00000000" w:rsidRDefault="00000000" w:rsidRPr="00000000" w14:paraId="000001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Subsequente / Concomitante / Proeja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3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Integrado /</w:t>
            </w:r>
          </w:p>
          <w:p w:rsidR="00000000" w:rsidDel="00000000" w:rsidP="00000000" w:rsidRDefault="00000000" w:rsidRPr="00000000" w14:paraId="000001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Subsequente / Concomitante / Proeja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bl>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 Justificativa e estudo de impacto da inclusão e/ou exclusão de Cursos Técnicos</w:t>
      </w:r>
    </w:p>
    <w:p w:rsidR="00000000" w:rsidDel="00000000" w:rsidP="00000000" w:rsidRDefault="00000000" w:rsidRPr="00000000" w14:paraId="000001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[inserir]</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3810</wp:posOffset>
            </wp:positionH>
            <wp:positionV relativeFrom="page">
              <wp:posOffset>4445</wp:posOffset>
            </wp:positionV>
            <wp:extent cx="10720705" cy="7574280"/>
            <wp:effectExtent b="0" l="0" r="0" t="0"/>
            <wp:wrapNone/>
            <wp:docPr descr="Uma imagem contendo Interface gráfica do usuário&#10;&#10;Descrição gerada automaticamente" id="2057470745"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 Cronograma de oferta de Cursos de Graduação**</w:t>
      </w:r>
    </w:p>
    <w:p w:rsidR="00000000" w:rsidDel="00000000" w:rsidP="00000000" w:rsidRDefault="00000000" w:rsidRPr="00000000" w14:paraId="00000159">
      <w:pPr>
        <w:rPr>
          <w:rFonts w:ascii="Times New Roman" w:cs="Times New Roman" w:eastAsia="Times New Roman" w:hAnsi="Times New Roman"/>
          <w:b w:val="1"/>
        </w:rPr>
      </w:pPr>
      <w:r w:rsidDel="00000000" w:rsidR="00000000" w:rsidRPr="00000000">
        <w:rPr>
          <w:rtl w:val="0"/>
        </w:rPr>
      </w:r>
    </w:p>
    <w:tbl>
      <w:tblPr>
        <w:tblStyle w:val="Table8"/>
        <w:tblW w:w="14241.000000000002" w:type="dxa"/>
        <w:jc w:val="left"/>
        <w:tblLayout w:type="fixed"/>
        <w:tblLook w:val="0400"/>
      </w:tblPr>
      <w:tblGrid>
        <w:gridCol w:w="1435"/>
        <w:gridCol w:w="1156"/>
        <w:gridCol w:w="3402"/>
        <w:gridCol w:w="987"/>
        <w:gridCol w:w="1135"/>
        <w:gridCol w:w="1557"/>
        <w:gridCol w:w="1169"/>
        <w:gridCol w:w="680"/>
        <w:gridCol w:w="680"/>
        <w:gridCol w:w="680"/>
        <w:gridCol w:w="680"/>
        <w:gridCol w:w="680"/>
        <w:tblGridChange w:id="0">
          <w:tblGrid>
            <w:gridCol w:w="1435"/>
            <w:gridCol w:w="1156"/>
            <w:gridCol w:w="3402"/>
            <w:gridCol w:w="987"/>
            <w:gridCol w:w="1135"/>
            <w:gridCol w:w="1557"/>
            <w:gridCol w:w="1169"/>
            <w:gridCol w:w="680"/>
            <w:gridCol w:w="680"/>
            <w:gridCol w:w="680"/>
            <w:gridCol w:w="680"/>
            <w:gridCol w:w="6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5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oferta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5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Modalidade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5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do curso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5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turmas</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5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discentes por turma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5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Turno de funcionamento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6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Regime de matrícula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6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6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2027</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6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2028</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6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2029</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6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Bacharelado / Licenciatura / Tecnologia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6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Bacharelado / Licenciatura / Tecnologia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7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7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Bacharelado / Licenciatura / Tecnologia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8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3">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8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bl>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spacing w:after="80" w:before="200" w:lineRule="auto"/>
        <w:ind w:firstLine="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**Atender obrigatoriamente o Decreto Nº 9.235, de 15 de Dezembro de 2017, artigo 40, § 3º: As instituições da Rede Federal de Educação Profissional, Científica e Tecnológica somente poderão ofertar bacharelados e cursos superiores de tecnologia nas áreas em que ofereçam cursos técnicos de nível médio, assegurada a integração e a verticalização da educação básica à educação profissional e educação superior.</w:t>
      </w:r>
    </w:p>
    <w:p w:rsidR="00000000" w:rsidDel="00000000" w:rsidP="00000000" w:rsidRDefault="00000000" w:rsidRPr="00000000" w14:paraId="000001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 Justificativa e estudo de impacto da inclusão e/ou exclusão de Cursos de Graduação</w:t>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[inserir]</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7620</wp:posOffset>
            </wp:positionV>
            <wp:extent cx="10720705" cy="7574280"/>
            <wp:effectExtent b="0" l="0" r="0" t="0"/>
            <wp:wrapNone/>
            <wp:docPr descr="Uma imagem contendo Interface gráfica do usuário&#10;&#10;Descrição gerada automaticamente" id="2057470740"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2.8 Cronograma de oferta de Cursos de Pós-graduação </w:t>
      </w:r>
      <w:r w:rsidDel="00000000" w:rsidR="00000000" w:rsidRPr="00000000">
        <w:rPr>
          <w:rFonts w:ascii="Times New Roman" w:cs="Times New Roman" w:eastAsia="Times New Roman" w:hAnsi="Times New Roman"/>
          <w:b w:val="1"/>
          <w:i w:val="1"/>
          <w:rtl w:val="0"/>
        </w:rPr>
        <w:t xml:space="preserve">Lato Sensu</w:t>
      </w:r>
    </w:p>
    <w:p w:rsidR="00000000" w:rsidDel="00000000" w:rsidP="00000000" w:rsidRDefault="00000000" w:rsidRPr="00000000" w14:paraId="00000193">
      <w:pPr>
        <w:rPr>
          <w:rFonts w:ascii="Times New Roman" w:cs="Times New Roman" w:eastAsia="Times New Roman" w:hAnsi="Times New Roman"/>
          <w:b w:val="1"/>
          <w:i w:val="1"/>
        </w:rPr>
      </w:pPr>
      <w:r w:rsidDel="00000000" w:rsidR="00000000" w:rsidRPr="00000000">
        <w:rPr>
          <w:rtl w:val="0"/>
        </w:rPr>
      </w:r>
    </w:p>
    <w:tbl>
      <w:tblPr>
        <w:tblStyle w:val="Table9"/>
        <w:tblW w:w="14241.000000000002" w:type="dxa"/>
        <w:jc w:val="left"/>
        <w:tblLayout w:type="fixed"/>
        <w:tblLook w:val="0400"/>
      </w:tblPr>
      <w:tblGrid>
        <w:gridCol w:w="1389"/>
        <w:gridCol w:w="1156"/>
        <w:gridCol w:w="3402"/>
        <w:gridCol w:w="987"/>
        <w:gridCol w:w="1152"/>
        <w:gridCol w:w="1570"/>
        <w:gridCol w:w="1185"/>
        <w:gridCol w:w="680"/>
        <w:gridCol w:w="680"/>
        <w:gridCol w:w="680"/>
        <w:gridCol w:w="680"/>
        <w:gridCol w:w="680"/>
        <w:tblGridChange w:id="0">
          <w:tblGrid>
            <w:gridCol w:w="1389"/>
            <w:gridCol w:w="1156"/>
            <w:gridCol w:w="3402"/>
            <w:gridCol w:w="987"/>
            <w:gridCol w:w="1152"/>
            <w:gridCol w:w="1570"/>
            <w:gridCol w:w="1185"/>
            <w:gridCol w:w="680"/>
            <w:gridCol w:w="680"/>
            <w:gridCol w:w="680"/>
            <w:gridCol w:w="680"/>
            <w:gridCol w:w="6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oferta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Modalidade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do curso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turmas</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discentes por turma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Turno de funcionamento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Regime de matrícula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2027</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2028</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2029</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9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Especialização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A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Especialização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A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Especialização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B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C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C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C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C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C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C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C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bl>
    <w:p w:rsidR="00000000" w:rsidDel="00000000" w:rsidP="00000000" w:rsidRDefault="00000000" w:rsidRPr="00000000" w14:paraId="000001C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 Justificativa e estudo de impacto da inclusão e/ou exclusão de Cursos de Pós-graduação </w:t>
      </w:r>
      <w:r w:rsidDel="00000000" w:rsidR="00000000" w:rsidRPr="00000000">
        <w:rPr>
          <w:rFonts w:ascii="Times New Roman" w:cs="Times New Roman" w:eastAsia="Times New Roman" w:hAnsi="Times New Roman"/>
          <w:b w:val="1"/>
          <w:i w:val="1"/>
          <w:rtl w:val="0"/>
        </w:rPr>
        <w:t xml:space="preserve">Lato Sensu</w:t>
      </w: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[inserir]</w:t>
      </w:r>
      <w:r w:rsidDel="00000000" w:rsidR="00000000" w:rsidRPr="00000000">
        <w:rPr>
          <w:rFonts w:ascii="Open Sans" w:cs="Open Sans" w:eastAsia="Open Sans" w:hAnsi="Open Sans"/>
          <w:sz w:val="48"/>
          <w:szCs w:val="48"/>
          <w:rtl w:val="0"/>
        </w:rPr>
        <w:t xml:space="preserve"> </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7620</wp:posOffset>
            </wp:positionV>
            <wp:extent cx="10720705" cy="7574280"/>
            <wp:effectExtent b="0" l="0" r="0" t="0"/>
            <wp:wrapNone/>
            <wp:docPr descr="Uma imagem contendo Interface gráfica do usuário&#10;&#10;Descrição gerada automaticamente" id="2057470747"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2.10 Cronograma de oferta de Cursos de Pós-graduação </w:t>
      </w:r>
      <w:r w:rsidDel="00000000" w:rsidR="00000000" w:rsidRPr="00000000">
        <w:rPr>
          <w:rFonts w:ascii="Times New Roman" w:cs="Times New Roman" w:eastAsia="Times New Roman" w:hAnsi="Times New Roman"/>
          <w:b w:val="1"/>
          <w:i w:val="1"/>
          <w:rtl w:val="0"/>
        </w:rPr>
        <w:t xml:space="preserve">Stricto Sensu</w:t>
      </w:r>
    </w:p>
    <w:p w:rsidR="00000000" w:rsidDel="00000000" w:rsidP="00000000" w:rsidRDefault="00000000" w:rsidRPr="00000000" w14:paraId="000001CC">
      <w:pPr>
        <w:rPr>
          <w:rFonts w:ascii="Times New Roman" w:cs="Times New Roman" w:eastAsia="Times New Roman" w:hAnsi="Times New Roman"/>
          <w:b w:val="1"/>
          <w:i w:val="1"/>
        </w:rPr>
      </w:pPr>
      <w:r w:rsidDel="00000000" w:rsidR="00000000" w:rsidRPr="00000000">
        <w:rPr>
          <w:rtl w:val="0"/>
        </w:rPr>
      </w:r>
    </w:p>
    <w:tbl>
      <w:tblPr>
        <w:tblStyle w:val="Table10"/>
        <w:tblW w:w="14220.0" w:type="dxa"/>
        <w:jc w:val="left"/>
        <w:tblLayout w:type="fixed"/>
        <w:tblLook w:val="0400"/>
      </w:tblPr>
      <w:tblGrid>
        <w:gridCol w:w="1335"/>
        <w:gridCol w:w="1185"/>
        <w:gridCol w:w="3375"/>
        <w:gridCol w:w="990"/>
        <w:gridCol w:w="1170"/>
        <w:gridCol w:w="1590"/>
        <w:gridCol w:w="1200"/>
        <w:gridCol w:w="675"/>
        <w:gridCol w:w="675"/>
        <w:gridCol w:w="675"/>
        <w:gridCol w:w="675"/>
        <w:gridCol w:w="675"/>
        <w:tblGridChange w:id="0">
          <w:tblGrid>
            <w:gridCol w:w="1335"/>
            <w:gridCol w:w="1185"/>
            <w:gridCol w:w="3375"/>
            <w:gridCol w:w="990"/>
            <w:gridCol w:w="1170"/>
            <w:gridCol w:w="1590"/>
            <w:gridCol w:w="1200"/>
            <w:gridCol w:w="675"/>
            <w:gridCol w:w="675"/>
            <w:gridCol w:w="675"/>
            <w:gridCol w:w="675"/>
            <w:gridCol w:w="6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C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oferta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C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Modalidade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C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do curso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D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turmas</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D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discentes por turma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D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Turno de funcionamento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D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Regime de matrícula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D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D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2027</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D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2028</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D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2029</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D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Mestrado Acadêmico/</w:t>
            </w:r>
          </w:p>
          <w:p w:rsidR="00000000" w:rsidDel="00000000" w:rsidP="00000000" w:rsidRDefault="00000000" w:rsidRPr="00000000" w14:paraId="000001D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Mestrado Profissional/</w:t>
            </w:r>
          </w:p>
          <w:p w:rsidR="00000000" w:rsidDel="00000000" w:rsidP="00000000" w:rsidRDefault="00000000" w:rsidRPr="00000000" w14:paraId="000001D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Doutorado Acadêmico/</w:t>
            </w:r>
          </w:p>
          <w:p w:rsidR="00000000" w:rsidDel="00000000" w:rsidP="00000000" w:rsidRDefault="00000000" w:rsidRPr="00000000" w14:paraId="000001D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Doutorado Profissional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F">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Mestrado Acadêmico/</w:t>
            </w:r>
          </w:p>
          <w:p w:rsidR="00000000" w:rsidDel="00000000" w:rsidP="00000000" w:rsidRDefault="00000000" w:rsidRPr="00000000" w14:paraId="000001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Mestrado Profissional/</w:t>
            </w:r>
          </w:p>
          <w:p w:rsidR="00000000" w:rsidDel="00000000" w:rsidP="00000000" w:rsidRDefault="00000000" w:rsidRPr="00000000" w14:paraId="000001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Doutorado Acadêmico/</w:t>
            </w:r>
          </w:p>
          <w:p w:rsidR="00000000" w:rsidDel="00000000" w:rsidP="00000000" w:rsidRDefault="00000000" w:rsidRPr="00000000" w14:paraId="000001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Doutorado Profissional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1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F">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F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F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F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F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bl>
    <w:p w:rsidR="00000000" w:rsidDel="00000000" w:rsidP="00000000" w:rsidRDefault="00000000" w:rsidRPr="00000000" w14:paraId="000001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 Justificativa e estudo de impacto da inclusão e/ou exclusão de Cursos de Pós-graduação </w:t>
      </w:r>
      <w:r w:rsidDel="00000000" w:rsidR="00000000" w:rsidRPr="00000000">
        <w:rPr>
          <w:rFonts w:ascii="Times New Roman" w:cs="Times New Roman" w:eastAsia="Times New Roman" w:hAnsi="Times New Roman"/>
          <w:b w:val="1"/>
          <w:i w:val="1"/>
          <w:rtl w:val="0"/>
        </w:rPr>
        <w:t xml:space="preserve">Stricto Sensu</w:t>
      </w: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[inserir]</w:t>
      </w:r>
      <w:r w:rsidDel="00000000" w:rsidR="00000000" w:rsidRPr="00000000">
        <w:rPr>
          <w:rFonts w:ascii="Open Sans" w:cs="Open Sans" w:eastAsia="Open Sans" w:hAnsi="Open Sans"/>
          <w:sz w:val="48"/>
          <w:szCs w:val="48"/>
          <w:rtl w:val="0"/>
        </w:rPr>
        <w:t xml:space="preserve"> </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4445</wp:posOffset>
            </wp:positionV>
            <wp:extent cx="10720705" cy="7574280"/>
            <wp:effectExtent b="0" l="0" r="0" t="0"/>
            <wp:wrapNone/>
            <wp:docPr descr="Uma imagem contendo Interface gráfica do usuário&#10;&#10;Descrição gerada automaticamente" id="2057470748"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2.12 Cronograma de oferta de cursos de Formação Inicial e Continuada (FIC)</w:t>
      </w:r>
    </w:p>
    <w:p w:rsidR="00000000" w:rsidDel="00000000" w:rsidP="00000000" w:rsidRDefault="00000000" w:rsidRPr="00000000" w14:paraId="000001FE">
      <w:pPr>
        <w:rPr>
          <w:rFonts w:ascii="Times New Roman" w:cs="Times New Roman" w:eastAsia="Times New Roman" w:hAnsi="Times New Roman"/>
          <w:b w:val="1"/>
        </w:rPr>
      </w:pPr>
      <w:r w:rsidDel="00000000" w:rsidR="00000000" w:rsidRPr="00000000">
        <w:rPr>
          <w:rtl w:val="0"/>
        </w:rPr>
      </w:r>
    </w:p>
    <w:tbl>
      <w:tblPr>
        <w:tblStyle w:val="Table11"/>
        <w:tblW w:w="14241.000000000002" w:type="dxa"/>
        <w:jc w:val="left"/>
        <w:tblLayout w:type="fixed"/>
        <w:tblLook w:val="0400"/>
      </w:tblPr>
      <w:tblGrid>
        <w:gridCol w:w="1328"/>
        <w:gridCol w:w="1156"/>
        <w:gridCol w:w="3402"/>
        <w:gridCol w:w="987"/>
        <w:gridCol w:w="1175"/>
        <w:gridCol w:w="1588"/>
        <w:gridCol w:w="1205"/>
        <w:gridCol w:w="680"/>
        <w:gridCol w:w="680"/>
        <w:gridCol w:w="680"/>
        <w:gridCol w:w="680"/>
        <w:gridCol w:w="680"/>
        <w:tblGridChange w:id="0">
          <w:tblGrid>
            <w:gridCol w:w="1328"/>
            <w:gridCol w:w="1156"/>
            <w:gridCol w:w="3402"/>
            <w:gridCol w:w="987"/>
            <w:gridCol w:w="1175"/>
            <w:gridCol w:w="1588"/>
            <w:gridCol w:w="1205"/>
            <w:gridCol w:w="680"/>
            <w:gridCol w:w="680"/>
            <w:gridCol w:w="680"/>
            <w:gridCol w:w="680"/>
            <w:gridCol w:w="6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1F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oferta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Modalidade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do curso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turmas</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Número de discentes por turma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Turno de funcionamento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Regime de matrícula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2027</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2028</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2029</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0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0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0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20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0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0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21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1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22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2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2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w:t>
            </w:r>
          </w:p>
          <w:p w:rsidR="00000000" w:rsidDel="00000000" w:rsidP="00000000" w:rsidRDefault="00000000" w:rsidRPr="00000000" w14:paraId="0000024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Matutino / Vespertino / Noturno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Anual / Semestral / Por oferta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r>
    </w:tbl>
    <w:p w:rsidR="00000000" w:rsidDel="00000000" w:rsidP="00000000" w:rsidRDefault="00000000" w:rsidRPr="00000000" w14:paraId="0000024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2.13 Justificativa e estudo de impacto da inclusão e/ou exclusão de cursos de Formação Inicial e Continuada (FIC)</w:t>
      </w:r>
    </w:p>
    <w:p w:rsidR="00000000" w:rsidDel="00000000" w:rsidP="00000000" w:rsidRDefault="00000000" w:rsidRPr="00000000" w14:paraId="000002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[inserir]</w:t>
      </w: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b w:val="1"/>
        </w:rPr>
      </w:pP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11430</wp:posOffset>
            </wp:positionV>
            <wp:extent cx="10720705" cy="7574280"/>
            <wp:effectExtent b="0" l="0" r="0" t="0"/>
            <wp:wrapNone/>
            <wp:docPr descr="Uma imagem contendo Interface gráfica do usuário&#10;&#10;Descrição gerada automaticamente" id="2057470752"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2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2.14  Eventos e ações do campus em Ensino, Pesquisa, Extensão e Gestão (DAP, gestão de pessoas e qualidade de vida, treinamento e desenvolvimento de servidores etc.)</w:t>
      </w:r>
    </w:p>
    <w:p w:rsidR="00000000" w:rsidDel="00000000" w:rsidP="00000000" w:rsidRDefault="00000000" w:rsidRPr="00000000" w14:paraId="00000254">
      <w:pPr>
        <w:rPr>
          <w:rFonts w:ascii="Times New Roman" w:cs="Times New Roman" w:eastAsia="Times New Roman" w:hAnsi="Times New Roman"/>
          <w:b w:val="1"/>
        </w:rPr>
      </w:pPr>
      <w:r w:rsidDel="00000000" w:rsidR="00000000" w:rsidRPr="00000000">
        <w:rPr>
          <w:rtl w:val="0"/>
        </w:rPr>
      </w:r>
    </w:p>
    <w:tbl>
      <w:tblPr>
        <w:tblStyle w:val="Table12"/>
        <w:tblW w:w="13608.0" w:type="dxa"/>
        <w:jc w:val="left"/>
        <w:tblLayout w:type="fixed"/>
        <w:tblLook w:val="0400"/>
      </w:tblPr>
      <w:tblGrid>
        <w:gridCol w:w="1701"/>
        <w:gridCol w:w="1701"/>
        <w:gridCol w:w="1701"/>
        <w:gridCol w:w="1701"/>
        <w:gridCol w:w="1701"/>
        <w:gridCol w:w="1701"/>
        <w:gridCol w:w="1701"/>
        <w:gridCol w:w="1701"/>
        <w:tblGridChange w:id="0">
          <w:tblGrid>
            <w:gridCol w:w="1701"/>
            <w:gridCol w:w="1701"/>
            <w:gridCol w:w="1701"/>
            <w:gridCol w:w="1701"/>
            <w:gridCol w:w="1701"/>
            <w:gridCol w:w="1701"/>
            <w:gridCol w:w="1701"/>
            <w:gridCol w:w="170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5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da oferta</w:t>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25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de oferta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5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Modalidade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5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5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2027</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5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2028</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5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2029</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5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5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JENPEX, outros eventos organizados pelo campus e que devam ser institucionalizados em PDI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Projeto / Programa / Evento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Presencial / EaD / Híbrido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Previsão: indicar o mês e a semana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Previsão: indicar o mês e a semana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Previsão: indicar o mês e a semana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Previsão: indicar o mês e a semana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Previsão: indicar o mês e a semana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6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7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28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bl>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2.15 Justificativa da inclusão/necessidade de institucionalização de eventos e ações do campus em Ensino, Pesquisa, Extensão e Gestão</w:t>
      </w:r>
    </w:p>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[inserir]</w:t>
      </w:r>
      <w:r w:rsidDel="00000000" w:rsidR="00000000" w:rsidRPr="00000000">
        <w:rPr>
          <w:rFonts w:ascii="Open Sans" w:cs="Open Sans" w:eastAsia="Open Sans" w:hAnsi="Open Sans"/>
          <w:sz w:val="48"/>
          <w:szCs w:val="48"/>
          <w:rtl w:val="0"/>
        </w:rPr>
        <w:t xml:space="preserve"> </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3810</wp:posOffset>
            </wp:positionH>
            <wp:positionV relativeFrom="page">
              <wp:posOffset>-17779</wp:posOffset>
            </wp:positionV>
            <wp:extent cx="10720705" cy="7574280"/>
            <wp:effectExtent b="0" l="0" r="0" t="0"/>
            <wp:wrapNone/>
            <wp:docPr descr="Uma imagem contendo Interface gráfica do usuário&#10;&#10;Descrição gerada automaticamente" id="2057470746"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 Organização para </w:t>
      </w:r>
      <w:r w:rsidDel="00000000" w:rsidR="00000000" w:rsidRPr="00000000">
        <w:rPr>
          <w:rFonts w:ascii="Times New Roman" w:cs="Times New Roman" w:eastAsia="Times New Roman" w:hAnsi="Times New Roman"/>
          <w:b w:val="1"/>
          <w:rtl w:val="0"/>
        </w:rPr>
        <w:t xml:space="preserve">revisão/atualização</w:t>
      </w:r>
      <w:r w:rsidDel="00000000" w:rsidR="00000000" w:rsidRPr="00000000">
        <w:rPr>
          <w:rFonts w:ascii="Times New Roman" w:cs="Times New Roman" w:eastAsia="Times New Roman" w:hAnsi="Times New Roman"/>
          <w:b w:val="1"/>
          <w:rtl w:val="0"/>
        </w:rPr>
        <w:t xml:space="preserve"> dos Projetos Pedagógicos de Curso (PPCs)</w:t>
      </w:r>
    </w:p>
    <w:p w:rsidR="00000000" w:rsidDel="00000000" w:rsidP="00000000" w:rsidRDefault="00000000" w:rsidRPr="00000000" w14:paraId="0000028B">
      <w:pPr>
        <w:rPr>
          <w:rFonts w:ascii="Times New Roman" w:cs="Times New Roman" w:eastAsia="Times New Roman" w:hAnsi="Times New Roman"/>
          <w:b w:val="1"/>
        </w:rPr>
      </w:pPr>
      <w:r w:rsidDel="00000000" w:rsidR="00000000" w:rsidRPr="00000000">
        <w:rPr>
          <w:rtl w:val="0"/>
        </w:rPr>
      </w:r>
    </w:p>
    <w:tbl>
      <w:tblPr>
        <w:tblStyle w:val="Table13"/>
        <w:tblW w:w="14247.000000000004" w:type="dxa"/>
        <w:jc w:val="left"/>
        <w:tblLayout w:type="fixed"/>
        <w:tblLook w:val="0400"/>
      </w:tblPr>
      <w:tblGrid>
        <w:gridCol w:w="7937"/>
        <w:gridCol w:w="1262"/>
        <w:gridCol w:w="1262"/>
        <w:gridCol w:w="1262"/>
        <w:gridCol w:w="1262"/>
        <w:gridCol w:w="1262"/>
        <w:tblGridChange w:id="0">
          <w:tblGrid>
            <w:gridCol w:w="7937"/>
            <w:gridCol w:w="1262"/>
            <w:gridCol w:w="1262"/>
            <w:gridCol w:w="1262"/>
            <w:gridCol w:w="1262"/>
            <w:gridCol w:w="126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8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Cursos / Ano de revisão</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8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8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2027</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8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2028</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9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2029</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9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Curso 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4">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Curso 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C">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D">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Curso 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F">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1">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2">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3">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spacing w:before="0"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A6">
      <w:pPr>
        <w:spacing w:before="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Diretriz da Comissão Central: Indicar o cronograma de revisão do PPC de cada curso do campus, identificando oportunidades de melhoria e, quando necessário, propondo reformulações registradas em ata formalizada via Suap. Essa revisão deve ocorrer necessariamente pelo menos uma vez durante o período de vigência do PDI.</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12065</wp:posOffset>
            </wp:positionV>
            <wp:extent cx="10720705" cy="7574280"/>
            <wp:effectExtent b="0" l="0" r="0" t="0"/>
            <wp:wrapNone/>
            <wp:docPr descr="Uma imagem contendo Interface gráfica do usuário&#10;&#10;Descrição gerada automaticamente" id="2057470743"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Infraestrutura</w:t>
      </w:r>
    </w:p>
    <w:p w:rsidR="00000000" w:rsidDel="00000000" w:rsidP="00000000" w:rsidRDefault="00000000" w:rsidRPr="00000000" w14:paraId="000002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Expansão da infraestrutura física para o período de vigência do PDI</w:t>
      </w:r>
    </w:p>
    <w:p w:rsidR="00000000" w:rsidDel="00000000" w:rsidP="00000000" w:rsidRDefault="00000000" w:rsidRPr="00000000" w14:paraId="000002AA">
      <w:pPr>
        <w:rPr>
          <w:rFonts w:ascii="Times New Roman" w:cs="Times New Roman" w:eastAsia="Times New Roman" w:hAnsi="Times New Roman"/>
          <w:b w:val="1"/>
        </w:rPr>
      </w:pPr>
      <w:r w:rsidDel="00000000" w:rsidR="00000000" w:rsidRPr="00000000">
        <w:rPr>
          <w:rtl w:val="0"/>
        </w:rPr>
      </w:r>
    </w:p>
    <w:tbl>
      <w:tblPr>
        <w:tblStyle w:val="Table14"/>
        <w:tblW w:w="14591.0" w:type="dxa"/>
        <w:jc w:val="left"/>
        <w:tblLayout w:type="fixed"/>
        <w:tblLook w:val="0400"/>
      </w:tblPr>
      <w:tblGrid>
        <w:gridCol w:w="2652"/>
        <w:gridCol w:w="5698"/>
        <w:gridCol w:w="1390"/>
        <w:gridCol w:w="2197"/>
        <w:gridCol w:w="2654"/>
        <w:tblGridChange w:id="0">
          <w:tblGrid>
            <w:gridCol w:w="2652"/>
            <w:gridCol w:w="5698"/>
            <w:gridCol w:w="1390"/>
            <w:gridCol w:w="2197"/>
            <w:gridCol w:w="265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A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Infraestrutura prevista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A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Status</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A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Prioridade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A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Valor Total</w:t>
            </w:r>
          </w:p>
          <w:p w:rsidR="00000000" w:rsidDel="00000000" w:rsidP="00000000" w:rsidRDefault="00000000" w:rsidRPr="00000000" w14:paraId="000002A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(estimado em R$)</w:t>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2B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Ginásio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fase de elaboração de projetos (   ) </w:t>
            </w:r>
          </w:p>
          <w:p w:rsidR="00000000" w:rsidDel="00000000" w:rsidP="00000000" w:rsidRDefault="00000000" w:rsidRPr="00000000" w14:paraId="000002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andamento (   ) </w:t>
            </w:r>
          </w:p>
          <w:p w:rsidR="00000000" w:rsidDel="00000000" w:rsidP="00000000" w:rsidRDefault="00000000" w:rsidRPr="00000000" w14:paraId="000002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prospecção de recursos (   )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Orçamento próprio</w:t>
              <w:br w:type="textWrapping"/>
              <w:t xml:space="preserve">(   ) PAC</w:t>
            </w:r>
          </w:p>
          <w:p w:rsidR="00000000" w:rsidDel="00000000" w:rsidP="00000000" w:rsidRDefault="00000000" w:rsidRPr="00000000" w14:paraId="000002B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Emenda parlamentar</w:t>
            </w: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PPP</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Orçamento próprio</w:t>
              <w:br w:type="textWrapping"/>
              <w:t xml:space="preserve">(   ) PAC</w:t>
            </w:r>
          </w:p>
          <w:p w:rsidR="00000000" w:rsidDel="00000000" w:rsidP="00000000" w:rsidRDefault="00000000" w:rsidRPr="00000000" w14:paraId="000002BF">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Emenda parlamentar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4">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Orçamento próprio</w:t>
              <w:br w:type="textWrapping"/>
              <w:t xml:space="preserve">(   ) PAC</w:t>
            </w:r>
          </w:p>
          <w:p w:rsidR="00000000" w:rsidDel="00000000" w:rsidP="00000000" w:rsidRDefault="00000000" w:rsidRPr="00000000" w14:paraId="000002C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Emenda parlamentar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Orçamento próprio</w:t>
              <w:br w:type="textWrapping"/>
              <w:t xml:space="preserve">(   ) PAC</w:t>
            </w:r>
          </w:p>
          <w:p w:rsidR="00000000" w:rsidDel="00000000" w:rsidP="00000000" w:rsidRDefault="00000000" w:rsidRPr="00000000" w14:paraId="000002CB">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Emenda parlamentar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[Somatório]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2D1">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Diretriz da Comissão Central: Não devem ser indicadas duas ou mais infraestruturas físicas em um mesmo grau de prioridade.</w:t>
      </w:r>
      <w:r w:rsidDel="00000000" w:rsidR="00000000" w:rsidRPr="00000000">
        <w:rPr>
          <w:rFonts w:ascii="Open Sans" w:cs="Open Sans" w:eastAsia="Open Sans" w:hAnsi="Open Sans"/>
          <w:sz w:val="48"/>
          <w:szCs w:val="48"/>
          <w:rtl w:val="0"/>
        </w:rPr>
        <w:t xml:space="preserve"> </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13970</wp:posOffset>
            </wp:positionV>
            <wp:extent cx="10720705" cy="7574280"/>
            <wp:effectExtent b="0" l="0" r="0" t="0"/>
            <wp:wrapNone/>
            <wp:docPr descr="Uma imagem contendo Interface gráfica do usuário&#10;&#10;Descrição gerada automaticamente" id="2057470741"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Expansão da infraestrutura virtual para o período de vigência do PDI</w:t>
      </w:r>
    </w:p>
    <w:p w:rsidR="00000000" w:rsidDel="00000000" w:rsidP="00000000" w:rsidRDefault="00000000" w:rsidRPr="00000000" w14:paraId="000002D3">
      <w:pPr>
        <w:rPr>
          <w:rFonts w:ascii="Times New Roman" w:cs="Times New Roman" w:eastAsia="Times New Roman" w:hAnsi="Times New Roman"/>
          <w:b w:val="1"/>
        </w:rPr>
      </w:pPr>
      <w:r w:rsidDel="00000000" w:rsidR="00000000" w:rsidRPr="00000000">
        <w:rPr>
          <w:rtl w:val="0"/>
        </w:rPr>
      </w:r>
    </w:p>
    <w:tbl>
      <w:tblPr>
        <w:tblStyle w:val="Table15"/>
        <w:tblW w:w="14591.000000000002" w:type="dxa"/>
        <w:jc w:val="left"/>
        <w:tblLayout w:type="fixed"/>
        <w:tblLook w:val="0400"/>
      </w:tblPr>
      <w:tblGrid>
        <w:gridCol w:w="3534"/>
        <w:gridCol w:w="2268"/>
        <w:gridCol w:w="2693"/>
        <w:gridCol w:w="1276"/>
        <w:gridCol w:w="2268"/>
        <w:gridCol w:w="2552"/>
        <w:tblGridChange w:id="0">
          <w:tblGrid>
            <w:gridCol w:w="3534"/>
            <w:gridCol w:w="2268"/>
            <w:gridCol w:w="2693"/>
            <w:gridCol w:w="1276"/>
            <w:gridCol w:w="2268"/>
            <w:gridCol w:w="255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D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Infraestrutura prevista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2D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Contratação</w:t>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2D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Demandante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D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Prioridade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2D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Valor Total</w:t>
            </w:r>
          </w:p>
          <w:p w:rsidR="00000000" w:rsidDel="00000000" w:rsidP="00000000" w:rsidRDefault="00000000" w:rsidRPr="00000000" w14:paraId="000002D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(estimado em R$)</w:t>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2D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Software de Simulação Empresarial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Única / </w:t>
            </w:r>
          </w:p>
          <w:p w:rsidR="00000000" w:rsidDel="00000000" w:rsidP="00000000" w:rsidRDefault="00000000" w:rsidRPr="00000000" w14:paraId="000002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Recorrente semestral / Recorrente anual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E">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1">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Recursos do campus</w:t>
            </w:r>
          </w:p>
          <w:p w:rsidR="00000000" w:rsidDel="00000000" w:rsidP="00000000" w:rsidRDefault="00000000" w:rsidRPr="00000000" w14:paraId="000002E2">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[Indicar outra, caso aplicável]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Recursos do campus</w:t>
            </w:r>
          </w:p>
          <w:p w:rsidR="00000000" w:rsidDel="00000000" w:rsidP="00000000" w:rsidRDefault="00000000" w:rsidRPr="00000000" w14:paraId="000002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 [Indicar outra, caso aplicável]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F">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Recursos do campus</w:t>
            </w:r>
          </w:p>
          <w:p w:rsidR="00000000" w:rsidDel="00000000" w:rsidP="00000000" w:rsidRDefault="00000000" w:rsidRPr="00000000" w14:paraId="000002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 [Indicar outra, caso aplicável]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[inserir]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 Recursos do campus</w:t>
            </w:r>
          </w:p>
          <w:p w:rsidR="00000000" w:rsidDel="00000000" w:rsidP="00000000" w:rsidRDefault="00000000" w:rsidRPr="00000000" w14:paraId="000002F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 [Indicar outra, caso aplicável]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A">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[Somatório]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2FE">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Diretriz da Comissão Central: Não devem ser indicadas duas ou mais infraestruturas virtuais em um mesmo grau de prioridade.</w:t>
      </w:r>
      <w:r w:rsidDel="00000000" w:rsidR="00000000" w:rsidRPr="00000000">
        <w:rPr>
          <w:rFonts w:ascii="Open Sans" w:cs="Open Sans" w:eastAsia="Open Sans" w:hAnsi="Open Sans"/>
          <w:sz w:val="48"/>
          <w:szCs w:val="48"/>
          <w:rtl w:val="0"/>
        </w:rPr>
        <w:t xml:space="preserve"> </w:t>
      </w: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13335</wp:posOffset>
            </wp:positionV>
            <wp:extent cx="10720705" cy="7574280"/>
            <wp:effectExtent b="0" l="0" r="0" t="0"/>
            <wp:wrapNone/>
            <wp:docPr descr="Uma imagem contendo Interface gráfica do usuário&#10;&#10;Descrição gerada automaticamente" id="2057470751"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rtl w:val="0"/>
        </w:rPr>
        <w:t xml:space="preserve">4 Plano de Ação </w:t>
      </w: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Eixo N [inserir número]: </w:t>
      </w:r>
      <w:r w:rsidDel="00000000" w:rsidR="00000000" w:rsidRPr="00000000">
        <w:rPr>
          <w:rFonts w:ascii="Times New Roman" w:cs="Times New Roman" w:eastAsia="Times New Roman" w:hAnsi="Times New Roman"/>
          <w:rtl w:val="0"/>
        </w:rPr>
        <w:t xml:space="preserve">[inserir eixo]</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Exemplo: </w:t>
      </w:r>
    </w:p>
    <w:p w:rsidR="00000000" w:rsidDel="00000000" w:rsidP="00000000" w:rsidRDefault="00000000" w:rsidRPr="00000000" w14:paraId="0000030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Eixo 1</w:t>
      </w:r>
      <w:r w:rsidDel="00000000" w:rsidR="00000000" w:rsidRPr="00000000">
        <w:rPr>
          <w:rFonts w:ascii="Times New Roman" w:cs="Times New Roman" w:eastAsia="Times New Roman" w:hAnsi="Times New Roman"/>
          <w:i w:val="1"/>
          <w:rtl w:val="0"/>
        </w:rPr>
        <w:t xml:space="preserve">: Ensino</w:t>
      </w:r>
    </w:p>
    <w:p w:rsidR="00000000" w:rsidDel="00000000" w:rsidP="00000000" w:rsidRDefault="00000000" w:rsidRPr="00000000" w14:paraId="000003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Diretriz 2026: </w:t>
      </w:r>
      <w:r w:rsidDel="00000000" w:rsidR="00000000" w:rsidRPr="00000000">
        <w:rPr>
          <w:rFonts w:ascii="Times New Roman" w:cs="Times New Roman" w:eastAsia="Times New Roman" w:hAnsi="Times New Roman"/>
          <w:i w:val="1"/>
          <w:rtl w:val="0"/>
        </w:rPr>
        <w:t xml:space="preserve">Promover ações estratégicas de captação de alunos, em diversas modalidades, destacando os benefícios de estudar em uma instituição pública federal.</w:t>
      </w:r>
    </w:p>
    <w:p w:rsidR="00000000" w:rsidDel="00000000" w:rsidP="00000000" w:rsidRDefault="00000000" w:rsidRPr="00000000" w14:paraId="0000030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bl>
      <w:tblPr>
        <w:tblStyle w:val="Table16"/>
        <w:tblW w:w="13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9"/>
        <w:gridCol w:w="1999"/>
        <w:gridCol w:w="1999"/>
        <w:gridCol w:w="1999"/>
        <w:gridCol w:w="1999"/>
        <w:gridCol w:w="1999"/>
        <w:gridCol w:w="2000"/>
        <w:tblGridChange w:id="0">
          <w:tblGrid>
            <w:gridCol w:w="1999"/>
            <w:gridCol w:w="1999"/>
            <w:gridCol w:w="1999"/>
            <w:gridCol w:w="1999"/>
            <w:gridCol w:w="1999"/>
            <w:gridCol w:w="1999"/>
            <w:gridCol w:w="2000"/>
          </w:tblGrid>
        </w:tblGridChange>
      </w:tblGrid>
      <w:tr>
        <w:trPr>
          <w:cantSplit w:val="0"/>
          <w:tblHeader w:val="0"/>
        </w:trPr>
        <w:tc>
          <w:tcPr>
            <w:shd w:fill="f2f2f2" w:val="clear"/>
          </w:tcPr>
          <w:p w:rsidR="00000000" w:rsidDel="00000000" w:rsidP="00000000" w:rsidRDefault="00000000" w:rsidRPr="00000000" w14:paraId="0000030A">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O que?</w:t>
            </w:r>
          </w:p>
        </w:tc>
        <w:tc>
          <w:tcPr>
            <w:shd w:fill="f2f2f2" w:val="clear"/>
          </w:tcPr>
          <w:p w:rsidR="00000000" w:rsidDel="00000000" w:rsidP="00000000" w:rsidRDefault="00000000" w:rsidRPr="00000000" w14:paraId="0000030B">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Por quê?</w:t>
            </w:r>
          </w:p>
        </w:tc>
        <w:tc>
          <w:tcPr>
            <w:shd w:fill="f2f2f2" w:val="clear"/>
          </w:tcPr>
          <w:p w:rsidR="00000000" w:rsidDel="00000000" w:rsidP="00000000" w:rsidRDefault="00000000" w:rsidRPr="00000000" w14:paraId="0000030C">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Onde?</w:t>
            </w:r>
          </w:p>
        </w:tc>
        <w:tc>
          <w:tcPr>
            <w:shd w:fill="f2f2f2" w:val="clear"/>
          </w:tcPr>
          <w:p w:rsidR="00000000" w:rsidDel="00000000" w:rsidP="00000000" w:rsidRDefault="00000000" w:rsidRPr="00000000" w14:paraId="0000030D">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Quando?</w:t>
            </w:r>
          </w:p>
        </w:tc>
        <w:tc>
          <w:tcPr>
            <w:shd w:fill="f2f2f2" w:val="clear"/>
          </w:tcPr>
          <w:p w:rsidR="00000000" w:rsidDel="00000000" w:rsidP="00000000" w:rsidRDefault="00000000" w:rsidRPr="00000000" w14:paraId="0000030E">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Quem?</w:t>
            </w:r>
          </w:p>
        </w:tc>
        <w:tc>
          <w:tcPr>
            <w:shd w:fill="f2f2f2" w:val="clear"/>
          </w:tcPr>
          <w:p w:rsidR="00000000" w:rsidDel="00000000" w:rsidP="00000000" w:rsidRDefault="00000000" w:rsidRPr="00000000" w14:paraId="0000030F">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Como?</w:t>
            </w:r>
          </w:p>
        </w:tc>
        <w:tc>
          <w:tcPr>
            <w:shd w:fill="f2f2f2" w:val="clear"/>
          </w:tcPr>
          <w:p w:rsidR="00000000" w:rsidDel="00000000" w:rsidP="00000000" w:rsidRDefault="00000000" w:rsidRPr="00000000" w14:paraId="00000310">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Quanto custa?</w:t>
            </w:r>
          </w:p>
        </w:tc>
      </w:tr>
      <w:tr>
        <w:trPr>
          <w:cantSplit w:val="0"/>
          <w:tblHeader w:val="0"/>
        </w:trPr>
        <w:tc>
          <w:tcPr/>
          <w:p w:rsidR="00000000" w:rsidDel="00000000" w:rsidP="00000000" w:rsidRDefault="00000000" w:rsidRPr="00000000" w14:paraId="0000031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Criar um programa de visita das escolas ao campus do IFMT, focando nos alunos do 7° ao 9° ano. </w:t>
            </w:r>
          </w:p>
        </w:tc>
        <w:tc>
          <w:tcPr/>
          <w:p w:rsidR="00000000" w:rsidDel="00000000" w:rsidP="00000000" w:rsidRDefault="00000000" w:rsidRPr="00000000" w14:paraId="0000031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Os alunos terão a experiência de conhecer toda infraestrutura, servidores e os diferenciais do campus</w:t>
            </w:r>
          </w:p>
        </w:tc>
        <w:tc>
          <w:tcPr/>
          <w:p w:rsidR="00000000" w:rsidDel="00000000" w:rsidP="00000000" w:rsidRDefault="00000000" w:rsidRPr="00000000" w14:paraId="0000031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Campus XXX</w:t>
            </w:r>
          </w:p>
        </w:tc>
        <w:tc>
          <w:tcPr/>
          <w:p w:rsidR="00000000" w:rsidDel="00000000" w:rsidP="00000000" w:rsidRDefault="00000000" w:rsidRPr="00000000" w14:paraId="0000031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2026/01 até a final da vigência do PDI</w:t>
            </w:r>
          </w:p>
        </w:tc>
        <w:tc>
          <w:tcPr/>
          <w:p w:rsidR="00000000" w:rsidDel="00000000" w:rsidP="00000000" w:rsidRDefault="00000000" w:rsidRPr="00000000" w14:paraId="0000031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Criar comissão local, mas a responsabilidade é do Diretor de Ensino.</w:t>
            </w:r>
          </w:p>
        </w:tc>
        <w:tc>
          <w:tcPr/>
          <w:p w:rsidR="00000000" w:rsidDel="00000000" w:rsidP="00000000" w:rsidRDefault="00000000" w:rsidRPr="00000000" w14:paraId="0000031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Realizando conversas com as DREs, Sec. de Educação e diretamente nas escolas - explicando os diferenciais do IFMT e apresentando oportunidades</w:t>
            </w:r>
          </w:p>
        </w:tc>
        <w:tc>
          <w:tcPr/>
          <w:p w:rsidR="00000000" w:rsidDel="00000000" w:rsidP="00000000" w:rsidRDefault="00000000" w:rsidRPr="00000000" w14:paraId="0000031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R$ 15.000,00</w:t>
            </w:r>
          </w:p>
          <w:p w:rsidR="00000000" w:rsidDel="00000000" w:rsidP="00000000" w:rsidRDefault="00000000" w:rsidRPr="00000000" w14:paraId="00000318">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Coffee, deslocamento, materiais para as atividades</w:t>
            </w:r>
          </w:p>
        </w:tc>
      </w:tr>
      <w:tr>
        <w:trPr>
          <w:cantSplit w:val="0"/>
          <w:tblHeader w:val="0"/>
        </w:trPr>
        <w:tc>
          <w:tcPr/>
          <w:p w:rsidR="00000000" w:rsidDel="00000000" w:rsidP="00000000" w:rsidRDefault="00000000" w:rsidRPr="00000000" w14:paraId="0000031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1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1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1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1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1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2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p w:rsidR="00000000" w:rsidDel="00000000" w:rsidP="00000000" w:rsidRDefault="00000000" w:rsidRPr="00000000" w14:paraId="0000032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2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2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2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2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2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2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bl>
    <w:p w:rsidR="00000000" w:rsidDel="00000000" w:rsidP="00000000" w:rsidRDefault="00000000" w:rsidRPr="00000000" w14:paraId="000003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Diretriz 2027: </w:t>
      </w:r>
      <w:r w:rsidDel="00000000" w:rsidR="00000000" w:rsidRPr="00000000">
        <w:rPr>
          <w:rFonts w:ascii="Times New Roman" w:cs="Times New Roman" w:eastAsia="Times New Roman" w:hAnsi="Times New Roman"/>
          <w:rtl w:val="0"/>
        </w:rPr>
        <w:t xml:space="preserve">[inserir diretriz]</w:t>
      </w:r>
    </w:p>
    <w:tbl>
      <w:tblPr>
        <w:tblStyle w:val="Table17"/>
        <w:tblW w:w="13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9"/>
        <w:gridCol w:w="1999"/>
        <w:gridCol w:w="1999"/>
        <w:gridCol w:w="1999"/>
        <w:gridCol w:w="1999"/>
        <w:gridCol w:w="1999"/>
        <w:gridCol w:w="2000"/>
        <w:tblGridChange w:id="0">
          <w:tblGrid>
            <w:gridCol w:w="1999"/>
            <w:gridCol w:w="1999"/>
            <w:gridCol w:w="1999"/>
            <w:gridCol w:w="1999"/>
            <w:gridCol w:w="1999"/>
            <w:gridCol w:w="1999"/>
            <w:gridCol w:w="2000"/>
          </w:tblGrid>
        </w:tblGridChange>
      </w:tblGrid>
      <w:tr>
        <w:trPr>
          <w:cantSplit w:val="0"/>
          <w:tblHeader w:val="0"/>
        </w:trPr>
        <w:tc>
          <w:tcPr>
            <w:shd w:fill="f2f2f2" w:val="clear"/>
          </w:tcPr>
          <w:p w:rsidR="00000000" w:rsidDel="00000000" w:rsidP="00000000" w:rsidRDefault="00000000" w:rsidRPr="00000000" w14:paraId="0000032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 que?</w:t>
            </w:r>
          </w:p>
        </w:tc>
        <w:tc>
          <w:tcPr>
            <w:shd w:fill="f2f2f2" w:val="clear"/>
          </w:tcPr>
          <w:p w:rsidR="00000000" w:rsidDel="00000000" w:rsidP="00000000" w:rsidRDefault="00000000" w:rsidRPr="00000000" w14:paraId="0000032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Por quê?</w:t>
            </w:r>
          </w:p>
        </w:tc>
        <w:tc>
          <w:tcPr>
            <w:shd w:fill="f2f2f2" w:val="clear"/>
          </w:tcPr>
          <w:p w:rsidR="00000000" w:rsidDel="00000000" w:rsidP="00000000" w:rsidRDefault="00000000" w:rsidRPr="00000000" w14:paraId="0000032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Onde?</w:t>
            </w:r>
          </w:p>
        </w:tc>
        <w:tc>
          <w:tcPr>
            <w:shd w:fill="f2f2f2" w:val="clear"/>
          </w:tcPr>
          <w:p w:rsidR="00000000" w:rsidDel="00000000" w:rsidP="00000000" w:rsidRDefault="00000000" w:rsidRPr="00000000" w14:paraId="0000032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Quando?</w:t>
            </w:r>
          </w:p>
        </w:tc>
        <w:tc>
          <w:tcPr>
            <w:shd w:fill="f2f2f2" w:val="clear"/>
          </w:tcPr>
          <w:p w:rsidR="00000000" w:rsidDel="00000000" w:rsidP="00000000" w:rsidRDefault="00000000" w:rsidRPr="00000000" w14:paraId="0000032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Quem?</w:t>
            </w:r>
          </w:p>
        </w:tc>
        <w:tc>
          <w:tcPr>
            <w:shd w:fill="f2f2f2" w:val="clear"/>
          </w:tcPr>
          <w:p w:rsidR="00000000" w:rsidDel="00000000" w:rsidP="00000000" w:rsidRDefault="00000000" w:rsidRPr="00000000" w14:paraId="0000032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Como?</w:t>
            </w:r>
          </w:p>
        </w:tc>
        <w:tc>
          <w:tcPr>
            <w:shd w:fill="f2f2f2" w:val="clear"/>
          </w:tcPr>
          <w:p w:rsidR="00000000" w:rsidDel="00000000" w:rsidP="00000000" w:rsidRDefault="00000000" w:rsidRPr="00000000" w14:paraId="0000033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Quanto custa?</w:t>
            </w:r>
          </w:p>
        </w:tc>
      </w:tr>
      <w:tr>
        <w:trPr>
          <w:cantSplit w:val="0"/>
          <w:tblHeader w:val="0"/>
        </w:trPr>
        <w:tc>
          <w:tcPr/>
          <w:p w:rsidR="00000000" w:rsidDel="00000000" w:rsidP="00000000" w:rsidRDefault="00000000" w:rsidRPr="00000000" w14:paraId="0000033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p w:rsidR="00000000" w:rsidDel="00000000" w:rsidP="00000000" w:rsidRDefault="00000000" w:rsidRPr="00000000" w14:paraId="0000033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3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p w:rsidR="00000000" w:rsidDel="00000000" w:rsidP="00000000" w:rsidRDefault="00000000" w:rsidRPr="00000000" w14:paraId="0000033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4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4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4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4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4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4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bl>
    <w:p w:rsidR="00000000" w:rsidDel="00000000" w:rsidP="00000000" w:rsidRDefault="00000000" w:rsidRPr="00000000" w14:paraId="0000034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Diretriz 2028: </w:t>
      </w:r>
      <w:r w:rsidDel="00000000" w:rsidR="00000000" w:rsidRPr="00000000">
        <w:rPr>
          <w:rFonts w:ascii="Times New Roman" w:cs="Times New Roman" w:eastAsia="Times New Roman" w:hAnsi="Times New Roman"/>
          <w:rtl w:val="0"/>
        </w:rPr>
        <w:t xml:space="preserve">[inserir diretriz]</w:t>
      </w:r>
    </w:p>
    <w:tbl>
      <w:tblPr>
        <w:tblStyle w:val="Table18"/>
        <w:tblW w:w="13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9"/>
        <w:gridCol w:w="1999"/>
        <w:gridCol w:w="1999"/>
        <w:gridCol w:w="1999"/>
        <w:gridCol w:w="1999"/>
        <w:gridCol w:w="1999"/>
        <w:gridCol w:w="2000"/>
        <w:tblGridChange w:id="0">
          <w:tblGrid>
            <w:gridCol w:w="1999"/>
            <w:gridCol w:w="1999"/>
            <w:gridCol w:w="1999"/>
            <w:gridCol w:w="1999"/>
            <w:gridCol w:w="1999"/>
            <w:gridCol w:w="1999"/>
            <w:gridCol w:w="2000"/>
          </w:tblGrid>
        </w:tblGridChange>
      </w:tblGrid>
      <w:tr>
        <w:trPr>
          <w:cantSplit w:val="0"/>
          <w:tblHeader w:val="0"/>
        </w:trPr>
        <w:tc>
          <w:tcPr>
            <w:shd w:fill="f2f2f2" w:val="clear"/>
          </w:tcPr>
          <w:p w:rsidR="00000000" w:rsidDel="00000000" w:rsidP="00000000" w:rsidRDefault="00000000" w:rsidRPr="00000000" w14:paraId="0000034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 que?</w:t>
            </w:r>
          </w:p>
        </w:tc>
        <w:tc>
          <w:tcPr>
            <w:shd w:fill="f2f2f2" w:val="clear"/>
          </w:tcPr>
          <w:p w:rsidR="00000000" w:rsidDel="00000000" w:rsidP="00000000" w:rsidRDefault="00000000" w:rsidRPr="00000000" w14:paraId="0000034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Por quê?</w:t>
            </w:r>
          </w:p>
        </w:tc>
        <w:tc>
          <w:tcPr>
            <w:shd w:fill="f2f2f2" w:val="clear"/>
          </w:tcPr>
          <w:p w:rsidR="00000000" w:rsidDel="00000000" w:rsidP="00000000" w:rsidRDefault="00000000" w:rsidRPr="00000000" w14:paraId="0000034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Onde?</w:t>
            </w:r>
          </w:p>
        </w:tc>
        <w:tc>
          <w:tcPr>
            <w:shd w:fill="f2f2f2" w:val="clear"/>
          </w:tcPr>
          <w:p w:rsidR="00000000" w:rsidDel="00000000" w:rsidP="00000000" w:rsidRDefault="00000000" w:rsidRPr="00000000" w14:paraId="0000034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Quando?</w:t>
            </w:r>
          </w:p>
        </w:tc>
        <w:tc>
          <w:tcPr>
            <w:shd w:fill="f2f2f2" w:val="clear"/>
          </w:tcPr>
          <w:p w:rsidR="00000000" w:rsidDel="00000000" w:rsidP="00000000" w:rsidRDefault="00000000" w:rsidRPr="00000000" w14:paraId="0000035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Quem?</w:t>
            </w:r>
          </w:p>
        </w:tc>
        <w:tc>
          <w:tcPr>
            <w:shd w:fill="f2f2f2" w:val="clear"/>
          </w:tcPr>
          <w:p w:rsidR="00000000" w:rsidDel="00000000" w:rsidP="00000000" w:rsidRDefault="00000000" w:rsidRPr="00000000" w14:paraId="0000035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Como?</w:t>
            </w:r>
          </w:p>
        </w:tc>
        <w:tc>
          <w:tcPr>
            <w:shd w:fill="f2f2f2" w:val="clear"/>
          </w:tcPr>
          <w:p w:rsidR="00000000" w:rsidDel="00000000" w:rsidP="00000000" w:rsidRDefault="00000000" w:rsidRPr="00000000" w14:paraId="0000035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Quanto custa?</w:t>
            </w:r>
          </w:p>
        </w:tc>
      </w:tr>
      <w:tr>
        <w:trPr>
          <w:cantSplit w:val="0"/>
          <w:tblHeader w:val="0"/>
        </w:trPr>
        <w:tc>
          <w:tcPr/>
          <w:p w:rsidR="00000000" w:rsidDel="00000000" w:rsidP="00000000" w:rsidRDefault="00000000" w:rsidRPr="00000000" w14:paraId="0000035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p w:rsidR="00000000" w:rsidDel="00000000" w:rsidP="00000000" w:rsidRDefault="00000000" w:rsidRPr="00000000" w14:paraId="0000035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5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6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p w:rsidR="00000000" w:rsidDel="00000000" w:rsidP="00000000" w:rsidRDefault="00000000" w:rsidRPr="00000000" w14:paraId="0000036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6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6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6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6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6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6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bl>
    <w:p w:rsidR="00000000" w:rsidDel="00000000" w:rsidP="00000000" w:rsidRDefault="00000000" w:rsidRPr="00000000" w14:paraId="00000368">
      <w:pPr>
        <w:rPr>
          <w:rFonts w:ascii="Times New Roman" w:cs="Times New Roman" w:eastAsia="Times New Roman" w:hAnsi="Times New Roman"/>
        </w:rPr>
      </w:pPr>
      <w:r w:rsidDel="00000000" w:rsidR="00000000" w:rsidRPr="00000000">
        <w:rPr>
          <w:rFonts w:ascii="Open Sans" w:cs="Open Sans" w:eastAsia="Open Sans" w:hAnsi="Open Sans"/>
          <w:sz w:val="48"/>
          <w:szCs w:val="48"/>
        </w:rPr>
        <w:drawing>
          <wp:anchor allowOverlap="1" behindDoc="1" distB="0" distT="0" distL="0" distR="0" hidden="0" layoutInCell="1" locked="0" relativeHeight="0" simplePos="0">
            <wp:simplePos x="0" y="0"/>
            <wp:positionH relativeFrom="page">
              <wp:posOffset>13335</wp:posOffset>
            </wp:positionH>
            <wp:positionV relativeFrom="page">
              <wp:posOffset>-1269</wp:posOffset>
            </wp:positionV>
            <wp:extent cx="10720705" cy="7574280"/>
            <wp:effectExtent b="0" l="0" r="0" t="0"/>
            <wp:wrapNone/>
            <wp:docPr descr="Uma imagem contendo Interface gráfica do usuário&#10;&#10;Descrição gerada automaticamente" id="2057470753"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Fonts w:ascii="Times New Roman" w:cs="Times New Roman" w:eastAsia="Times New Roman" w:hAnsi="Times New Roman"/>
          <w:b w:val="1"/>
          <w:rtl w:val="0"/>
        </w:rPr>
        <w:t xml:space="preserve">Diretriz 2029: </w:t>
      </w:r>
      <w:r w:rsidDel="00000000" w:rsidR="00000000" w:rsidRPr="00000000">
        <w:rPr>
          <w:rFonts w:ascii="Times New Roman" w:cs="Times New Roman" w:eastAsia="Times New Roman" w:hAnsi="Times New Roman"/>
          <w:rtl w:val="0"/>
        </w:rPr>
        <w:t xml:space="preserve">[inserir diretriz]</w:t>
      </w:r>
    </w:p>
    <w:tbl>
      <w:tblPr>
        <w:tblStyle w:val="Table19"/>
        <w:tblW w:w="13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9"/>
        <w:gridCol w:w="1999"/>
        <w:gridCol w:w="1999"/>
        <w:gridCol w:w="1999"/>
        <w:gridCol w:w="1999"/>
        <w:gridCol w:w="1999"/>
        <w:gridCol w:w="2000"/>
        <w:tblGridChange w:id="0">
          <w:tblGrid>
            <w:gridCol w:w="1999"/>
            <w:gridCol w:w="1999"/>
            <w:gridCol w:w="1999"/>
            <w:gridCol w:w="1999"/>
            <w:gridCol w:w="1999"/>
            <w:gridCol w:w="1999"/>
            <w:gridCol w:w="2000"/>
          </w:tblGrid>
        </w:tblGridChange>
      </w:tblGrid>
      <w:tr>
        <w:trPr>
          <w:cantSplit w:val="0"/>
          <w:tblHeader w:val="0"/>
        </w:trPr>
        <w:tc>
          <w:tcPr>
            <w:shd w:fill="f2f2f2" w:val="clear"/>
          </w:tcPr>
          <w:p w:rsidR="00000000" w:rsidDel="00000000" w:rsidP="00000000" w:rsidRDefault="00000000" w:rsidRPr="00000000" w14:paraId="0000036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 que?</w:t>
            </w:r>
          </w:p>
        </w:tc>
        <w:tc>
          <w:tcPr>
            <w:shd w:fill="f2f2f2" w:val="clear"/>
          </w:tcPr>
          <w:p w:rsidR="00000000" w:rsidDel="00000000" w:rsidP="00000000" w:rsidRDefault="00000000" w:rsidRPr="00000000" w14:paraId="0000036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Por quê?</w:t>
            </w:r>
          </w:p>
        </w:tc>
        <w:tc>
          <w:tcPr>
            <w:shd w:fill="f2f2f2" w:val="clear"/>
          </w:tcPr>
          <w:p w:rsidR="00000000" w:rsidDel="00000000" w:rsidP="00000000" w:rsidRDefault="00000000" w:rsidRPr="00000000" w14:paraId="0000036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Onde?</w:t>
            </w:r>
          </w:p>
        </w:tc>
        <w:tc>
          <w:tcPr>
            <w:shd w:fill="f2f2f2" w:val="clear"/>
          </w:tcPr>
          <w:p w:rsidR="00000000" w:rsidDel="00000000" w:rsidP="00000000" w:rsidRDefault="00000000" w:rsidRPr="00000000" w14:paraId="0000036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Quando?</w:t>
            </w:r>
          </w:p>
        </w:tc>
        <w:tc>
          <w:tcPr>
            <w:shd w:fill="f2f2f2" w:val="clear"/>
          </w:tcPr>
          <w:p w:rsidR="00000000" w:rsidDel="00000000" w:rsidP="00000000" w:rsidRDefault="00000000" w:rsidRPr="00000000" w14:paraId="0000036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Quem?</w:t>
            </w:r>
          </w:p>
        </w:tc>
        <w:tc>
          <w:tcPr>
            <w:shd w:fill="f2f2f2" w:val="clear"/>
          </w:tcPr>
          <w:p w:rsidR="00000000" w:rsidDel="00000000" w:rsidP="00000000" w:rsidRDefault="00000000" w:rsidRPr="00000000" w14:paraId="0000036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Como?</w:t>
            </w:r>
          </w:p>
        </w:tc>
        <w:tc>
          <w:tcPr>
            <w:shd w:fill="f2f2f2" w:val="clear"/>
          </w:tcPr>
          <w:p w:rsidR="00000000" w:rsidDel="00000000" w:rsidP="00000000" w:rsidRDefault="00000000" w:rsidRPr="00000000" w14:paraId="0000036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Quanto custa?</w:t>
            </w:r>
          </w:p>
        </w:tc>
      </w:tr>
      <w:tr>
        <w:trPr>
          <w:cantSplit w:val="0"/>
          <w:tblHeader w:val="0"/>
        </w:trPr>
        <w:tc>
          <w:tcPr/>
          <w:p w:rsidR="00000000" w:rsidDel="00000000" w:rsidP="00000000" w:rsidRDefault="00000000" w:rsidRPr="00000000" w14:paraId="0000037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p w:rsidR="00000000" w:rsidDel="00000000" w:rsidP="00000000" w:rsidRDefault="00000000" w:rsidRPr="00000000" w14:paraId="0000037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p w:rsidR="00000000" w:rsidDel="00000000" w:rsidP="00000000" w:rsidRDefault="00000000" w:rsidRPr="00000000" w14:paraId="0000037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7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8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8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8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8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8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bl>
    <w:p w:rsidR="00000000" w:rsidDel="00000000" w:rsidP="00000000" w:rsidRDefault="00000000" w:rsidRPr="00000000" w14:paraId="000003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Diretriz 2030: </w:t>
      </w:r>
      <w:r w:rsidDel="00000000" w:rsidR="00000000" w:rsidRPr="00000000">
        <w:rPr>
          <w:rFonts w:ascii="Times New Roman" w:cs="Times New Roman" w:eastAsia="Times New Roman" w:hAnsi="Times New Roman"/>
          <w:rtl w:val="0"/>
        </w:rPr>
        <w:t xml:space="preserve">[inserir diretriz]</w:t>
      </w:r>
    </w:p>
    <w:tbl>
      <w:tblPr>
        <w:tblStyle w:val="Table20"/>
        <w:tblW w:w="13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9"/>
        <w:gridCol w:w="1999"/>
        <w:gridCol w:w="1999"/>
        <w:gridCol w:w="1999"/>
        <w:gridCol w:w="1999"/>
        <w:gridCol w:w="1999"/>
        <w:gridCol w:w="2000"/>
        <w:tblGridChange w:id="0">
          <w:tblGrid>
            <w:gridCol w:w="1999"/>
            <w:gridCol w:w="1999"/>
            <w:gridCol w:w="1999"/>
            <w:gridCol w:w="1999"/>
            <w:gridCol w:w="1999"/>
            <w:gridCol w:w="1999"/>
            <w:gridCol w:w="2000"/>
          </w:tblGrid>
        </w:tblGridChange>
      </w:tblGrid>
      <w:tr>
        <w:trPr>
          <w:cantSplit w:val="0"/>
          <w:tblHeader w:val="0"/>
        </w:trPr>
        <w:tc>
          <w:tcPr>
            <w:shd w:fill="f2f2f2" w:val="clear"/>
          </w:tcPr>
          <w:p w:rsidR="00000000" w:rsidDel="00000000" w:rsidP="00000000" w:rsidRDefault="00000000" w:rsidRPr="00000000" w14:paraId="0000038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 que?</w:t>
            </w:r>
          </w:p>
        </w:tc>
        <w:tc>
          <w:tcPr>
            <w:shd w:fill="f2f2f2" w:val="clear"/>
          </w:tcPr>
          <w:p w:rsidR="00000000" w:rsidDel="00000000" w:rsidP="00000000" w:rsidRDefault="00000000" w:rsidRPr="00000000" w14:paraId="0000038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Por quê?</w:t>
            </w:r>
          </w:p>
        </w:tc>
        <w:tc>
          <w:tcPr>
            <w:shd w:fill="f2f2f2" w:val="clear"/>
          </w:tcPr>
          <w:p w:rsidR="00000000" w:rsidDel="00000000" w:rsidP="00000000" w:rsidRDefault="00000000" w:rsidRPr="00000000" w14:paraId="0000038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Onde?</w:t>
            </w:r>
          </w:p>
        </w:tc>
        <w:tc>
          <w:tcPr>
            <w:shd w:fill="f2f2f2" w:val="clear"/>
          </w:tcPr>
          <w:p w:rsidR="00000000" w:rsidDel="00000000" w:rsidP="00000000" w:rsidRDefault="00000000" w:rsidRPr="00000000" w14:paraId="0000038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Quando?</w:t>
            </w:r>
          </w:p>
        </w:tc>
        <w:tc>
          <w:tcPr>
            <w:shd w:fill="f2f2f2" w:val="clear"/>
          </w:tcPr>
          <w:p w:rsidR="00000000" w:rsidDel="00000000" w:rsidP="00000000" w:rsidRDefault="00000000" w:rsidRPr="00000000" w14:paraId="0000038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Quem?</w:t>
            </w:r>
          </w:p>
        </w:tc>
        <w:tc>
          <w:tcPr>
            <w:shd w:fill="f2f2f2" w:val="clear"/>
          </w:tcPr>
          <w:p w:rsidR="00000000" w:rsidDel="00000000" w:rsidP="00000000" w:rsidRDefault="00000000" w:rsidRPr="00000000" w14:paraId="0000038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Como?</w:t>
            </w:r>
          </w:p>
        </w:tc>
        <w:tc>
          <w:tcPr>
            <w:shd w:fill="f2f2f2" w:val="clear"/>
          </w:tcPr>
          <w:p w:rsidR="00000000" w:rsidDel="00000000" w:rsidP="00000000" w:rsidRDefault="00000000" w:rsidRPr="00000000" w14:paraId="0000038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Quanto custa?</w:t>
            </w:r>
          </w:p>
        </w:tc>
      </w:tr>
      <w:tr>
        <w:trPr>
          <w:cantSplit w:val="0"/>
          <w:tblHeader w:val="0"/>
        </w:trPr>
        <w:tc>
          <w:tcPr/>
          <w:p w:rsidR="00000000" w:rsidDel="00000000" w:rsidP="00000000" w:rsidRDefault="00000000" w:rsidRPr="00000000" w14:paraId="0000038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8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p w:rsidR="00000000" w:rsidDel="00000000" w:rsidP="00000000" w:rsidRDefault="00000000" w:rsidRPr="00000000" w14:paraId="0000039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r>
        <w:trPr>
          <w:cantSplit w:val="0"/>
          <w:tblHeader w:val="0"/>
        </w:trPr>
        <w:tc>
          <w:tcPr/>
          <w:p w:rsidR="00000000" w:rsidDel="00000000" w:rsidP="00000000" w:rsidRDefault="00000000" w:rsidRPr="00000000" w14:paraId="0000039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9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A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A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c>
          <w:tcPr/>
          <w:p w:rsidR="00000000" w:rsidDel="00000000" w:rsidP="00000000" w:rsidRDefault="00000000" w:rsidRPr="00000000" w14:paraId="000003A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[inserir]</w:t>
            </w:r>
          </w:p>
        </w:tc>
      </w:tr>
    </w:tbl>
    <w:p w:rsidR="00000000" w:rsidDel="00000000" w:rsidP="00000000" w:rsidRDefault="00000000" w:rsidRPr="00000000" w14:paraId="000003A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 Eixo N [inserir número]: [inserir eixo]</w:t>
      </w:r>
    </w:p>
    <w:p w:rsidR="00000000" w:rsidDel="00000000" w:rsidP="00000000" w:rsidRDefault="00000000" w:rsidRPr="00000000" w14:paraId="000003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[continuar o preenchimento conforme o número de eixos e diretrizes]</w:t>
      </w:r>
    </w:p>
    <w:p w:rsidR="00000000" w:rsidDel="00000000" w:rsidP="00000000" w:rsidRDefault="00000000" w:rsidRPr="00000000" w14:paraId="000003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8">
      <w:pPr>
        <w:jc w:val="both"/>
        <w:rPr/>
      </w:pPr>
      <w:r w:rsidDel="00000000" w:rsidR="00000000" w:rsidRPr="00000000">
        <w:rPr>
          <w:rFonts w:ascii="Times New Roman" w:cs="Times New Roman" w:eastAsia="Times New Roman" w:hAnsi="Times New Roman"/>
          <w:i w:val="1"/>
          <w:rtl w:val="0"/>
        </w:rPr>
        <w:t xml:space="preserve">Diretriz da Comissão Central</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highlight w:val="white"/>
          <w:rtl w:val="0"/>
        </w:rPr>
        <w:t xml:space="preserve">Entre os dias 01 e 04 de abril, a Comissão Central encaminhará as diretrizes gerais a todos os campi. A partir dessas orientações, as comissões locais terão a flexibilidade de adaptar e complementar suas diretrizes, respeitando as diretrizes centrais como base orientadora. Essa abordagem busca equilibrar a autonomia dos campi com a necessidade de alinhamento institucional, permitindo que cada unidade atue de acordo com suas particularidades, sem perder de vista as diretrizes da organização como um todo. Recomenda-se a definição de uma diretriz por eixo temático a cada ano, para garantir clareza e foco nas ações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9">
      <w:pPr>
        <w:spacing w:line="360" w:lineRule="auto"/>
        <w:ind w:left="0" w:firstLine="0"/>
        <w:rPr/>
      </w:pPr>
      <w:r w:rsidDel="00000000" w:rsidR="00000000" w:rsidRPr="00000000">
        <w:rPr/>
        <w:drawing>
          <wp:anchor allowOverlap="1" behindDoc="1" distB="0" distT="0" distL="0" distR="0" hidden="0" layoutInCell="1" locked="0" relativeHeight="0" simplePos="0">
            <wp:simplePos x="0" y="0"/>
            <wp:positionH relativeFrom="page">
              <wp:posOffset>36195</wp:posOffset>
            </wp:positionH>
            <wp:positionV relativeFrom="page">
              <wp:posOffset>111483302</wp:posOffset>
            </wp:positionV>
            <wp:extent cx="10720705" cy="7574280"/>
            <wp:effectExtent b="0" l="0" r="0" t="0"/>
            <wp:wrapNone/>
            <wp:docPr descr="Uma imagem contendo Interface gráfica do usuário&#10;&#10;Descrição gerada automaticamente" id="2057470754" name="image1.png"/>
            <a:graphic>
              <a:graphicData uri="http://schemas.openxmlformats.org/drawingml/2006/picture">
                <pic:pic>
                  <pic:nvPicPr>
                    <pic:cNvPr descr="Uma imagem contendo Interface gráfica do usuário&#10;&#10;Descrição gerada automaticamente" id="0" name="image1.png"/>
                    <pic:cNvPicPr preferRelativeResize="0"/>
                  </pic:nvPicPr>
                  <pic:blipFill>
                    <a:blip r:embed="rId7"/>
                    <a:srcRect b="0" l="0" r="0" t="0"/>
                    <a:stretch>
                      <a:fillRect/>
                    </a:stretch>
                  </pic:blipFill>
                  <pic:spPr>
                    <a:xfrm>
                      <a:off x="0" y="0"/>
                      <a:ext cx="10720705" cy="7574280"/>
                    </a:xfrm>
                    <a:prstGeom prst="rect"/>
                    <a:ln/>
                  </pic:spPr>
                </pic:pic>
              </a:graphicData>
            </a:graphic>
          </wp:anchor>
        </w:drawing>
      </w:r>
      <w:r w:rsidDel="00000000" w:rsidR="00000000" w:rsidRPr="00000000">
        <w:rPr>
          <w:rtl w:val="0"/>
        </w:rPr>
      </w:r>
    </w:p>
    <w:sectPr>
      <w:pgSz w:h="11906" w:w="16838" w:orient="landscape"/>
      <w:pgMar w:bottom="1697" w:top="1725" w:left="1701" w:right="8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D8746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D8746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D8746B"/>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D8746B"/>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D8746B"/>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D8746B"/>
    <w:pPr>
      <w:keepNext w:val="1"/>
      <w:keepLines w:val="1"/>
      <w:spacing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D8746B"/>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D8746B"/>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D8746B"/>
    <w:pPr>
      <w:keepNext w:val="1"/>
      <w:keepLines w:val="1"/>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D8746B"/>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D8746B"/>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D8746B"/>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D8746B"/>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D8746B"/>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D8746B"/>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D8746B"/>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D8746B"/>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D8746B"/>
    <w:rPr>
      <w:rFonts w:cstheme="majorBidi" w:eastAsiaTheme="majorEastAsia"/>
      <w:color w:val="272727" w:themeColor="text1" w:themeTint="0000D8"/>
    </w:rPr>
  </w:style>
  <w:style w:type="paragraph" w:styleId="Ttulo">
    <w:name w:val="Title"/>
    <w:basedOn w:val="Normal"/>
    <w:next w:val="Normal"/>
    <w:link w:val="TtuloChar"/>
    <w:uiPriority w:val="10"/>
    <w:qFormat w:val="1"/>
    <w:rsid w:val="00D8746B"/>
    <w:pPr>
      <w:spacing w:after="80"/>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D8746B"/>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D8746B"/>
    <w:pPr>
      <w:numPr>
        <w:ilvl w:val="1"/>
      </w:numPr>
      <w:spacing w:after="160"/>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D8746B"/>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D8746B"/>
    <w:pPr>
      <w:spacing w:after="160" w:before="160"/>
      <w:jc w:val="center"/>
    </w:pPr>
    <w:rPr>
      <w:i w:val="1"/>
      <w:iCs w:val="1"/>
      <w:color w:val="404040" w:themeColor="text1" w:themeTint="0000BF"/>
    </w:rPr>
  </w:style>
  <w:style w:type="character" w:styleId="CitaoChar" w:customStyle="1">
    <w:name w:val="Citação Char"/>
    <w:basedOn w:val="Fontepargpadro"/>
    <w:link w:val="Citao"/>
    <w:uiPriority w:val="29"/>
    <w:rsid w:val="00D8746B"/>
    <w:rPr>
      <w:i w:val="1"/>
      <w:iCs w:val="1"/>
      <w:color w:val="404040" w:themeColor="text1" w:themeTint="0000BF"/>
    </w:rPr>
  </w:style>
  <w:style w:type="paragraph" w:styleId="PargrafodaLista">
    <w:name w:val="List Paragraph"/>
    <w:basedOn w:val="Normal"/>
    <w:uiPriority w:val="34"/>
    <w:qFormat w:val="1"/>
    <w:rsid w:val="00D8746B"/>
    <w:pPr>
      <w:ind w:left="720"/>
      <w:contextualSpacing w:val="1"/>
    </w:pPr>
  </w:style>
  <w:style w:type="character" w:styleId="nfaseIntensa">
    <w:name w:val="Intense Emphasis"/>
    <w:basedOn w:val="Fontepargpadro"/>
    <w:uiPriority w:val="21"/>
    <w:qFormat w:val="1"/>
    <w:rsid w:val="00D8746B"/>
    <w:rPr>
      <w:i w:val="1"/>
      <w:iCs w:val="1"/>
      <w:color w:val="0f4761" w:themeColor="accent1" w:themeShade="0000BF"/>
    </w:rPr>
  </w:style>
  <w:style w:type="paragraph" w:styleId="CitaoIntensa">
    <w:name w:val="Intense Quote"/>
    <w:basedOn w:val="Normal"/>
    <w:next w:val="Normal"/>
    <w:link w:val="CitaoIntensaChar"/>
    <w:uiPriority w:val="30"/>
    <w:qFormat w:val="1"/>
    <w:rsid w:val="00D8746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D8746B"/>
    <w:rPr>
      <w:i w:val="1"/>
      <w:iCs w:val="1"/>
      <w:color w:val="0f4761" w:themeColor="accent1" w:themeShade="0000BF"/>
    </w:rPr>
  </w:style>
  <w:style w:type="character" w:styleId="RefernciaIntensa">
    <w:name w:val="Intense Reference"/>
    <w:basedOn w:val="Fontepargpadro"/>
    <w:uiPriority w:val="32"/>
    <w:qFormat w:val="1"/>
    <w:rsid w:val="00D8746B"/>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legislacao.planalto.gov.br/legisla/legislacao.nsf/Viw_Identificacao/DEC%205.840-2006?OpenDocu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KlATMUoQzgWGRVAjbLMzl2Q9Ug==">CgMxLjA4AHIhMWNPeHc5cE9JbVA4M1htMXQxNF9CZ1g1Z1NKX2dKbGJP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2025-02-28T16:43:00Z</dcterms:created>
  <dc:creator>Janaina Maria Ferri Candea</dc:creator>
</cp:coreProperties>
</file>